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83" w:rsidRDefault="00A10C93" w:rsidP="00A10C93">
      <w:pPr>
        <w:jc w:val="center"/>
        <w:rPr>
          <w:b/>
          <w:sz w:val="28"/>
          <w:szCs w:val="28"/>
          <w:u w:val="single"/>
        </w:rPr>
      </w:pPr>
      <w:r w:rsidRPr="00A10C93">
        <w:rPr>
          <w:b/>
          <w:sz w:val="28"/>
          <w:szCs w:val="28"/>
          <w:u w:val="single"/>
        </w:rPr>
        <w:t>THINKING OF APPLYING TO A RUSSELL GROUP UNIVERSITY?</w:t>
      </w:r>
    </w:p>
    <w:p w:rsidR="00A10C93" w:rsidRDefault="00A10C93" w:rsidP="00A10C93">
      <w:pPr>
        <w:jc w:val="center"/>
        <w:rPr>
          <w:b/>
          <w:sz w:val="24"/>
          <w:szCs w:val="24"/>
          <w:u w:val="single"/>
        </w:rPr>
      </w:pPr>
      <w:r w:rsidRPr="00A10C93">
        <w:rPr>
          <w:b/>
          <w:sz w:val="24"/>
          <w:szCs w:val="24"/>
          <w:u w:val="single"/>
        </w:rPr>
        <w:t>NOTES TAKEN FROM THE RUSSELL GROUP ONLINE EVENT – 10</w:t>
      </w:r>
      <w:r w:rsidRPr="00A10C93">
        <w:rPr>
          <w:b/>
          <w:sz w:val="24"/>
          <w:szCs w:val="24"/>
          <w:u w:val="single"/>
          <w:vertAlign w:val="superscript"/>
        </w:rPr>
        <w:t>TH</w:t>
      </w:r>
      <w:r w:rsidRPr="00A10C93">
        <w:rPr>
          <w:b/>
          <w:sz w:val="24"/>
          <w:szCs w:val="24"/>
          <w:u w:val="single"/>
        </w:rPr>
        <w:t xml:space="preserve"> FEB 2021</w:t>
      </w:r>
    </w:p>
    <w:p w:rsidR="002168E1" w:rsidRDefault="002168E1" w:rsidP="002168E1">
      <w:pPr>
        <w:pStyle w:val="ListParagraph"/>
        <w:numPr>
          <w:ilvl w:val="0"/>
          <w:numId w:val="1"/>
        </w:numPr>
        <w:rPr>
          <w:b/>
        </w:rPr>
      </w:pPr>
      <w:r w:rsidRPr="002168E1">
        <w:rPr>
          <w:b/>
        </w:rPr>
        <w:t xml:space="preserve">Russell Group Universities </w:t>
      </w:r>
      <w:r>
        <w:rPr>
          <w:b/>
        </w:rPr>
        <w:t>are known for: world leading research</w:t>
      </w:r>
      <w:r w:rsidR="00AD5917">
        <w:rPr>
          <w:b/>
        </w:rPr>
        <w:t xml:space="preserve"> (produce more than two thirds of the world’s leading research in UK Universities)</w:t>
      </w:r>
      <w:r>
        <w:rPr>
          <w:b/>
        </w:rPr>
        <w:t xml:space="preserve"> / outstanding teaching and learning experience / unrivalled links with business and industry</w:t>
      </w:r>
      <w:r w:rsidR="00F567E4">
        <w:rPr>
          <w:b/>
        </w:rPr>
        <w:t xml:space="preserve"> (includes careers fairs, internships</w:t>
      </w:r>
      <w:r w:rsidR="009A2462">
        <w:rPr>
          <w:b/>
        </w:rPr>
        <w:t>, summer schools</w:t>
      </w:r>
      <w:r w:rsidR="00F567E4">
        <w:rPr>
          <w:b/>
        </w:rPr>
        <w:t xml:space="preserve"> and other events/activities)</w:t>
      </w:r>
    </w:p>
    <w:p w:rsidR="00AD5917" w:rsidRDefault="00430E1E" w:rsidP="00216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Between the 24 in the G</w:t>
      </w:r>
      <w:r w:rsidR="00AD5917">
        <w:rPr>
          <w:b/>
        </w:rPr>
        <w:t>roup, they can boast of 200 Nobel Prizes</w:t>
      </w:r>
    </w:p>
    <w:p w:rsidR="0021225C" w:rsidRDefault="0021225C" w:rsidP="00216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average, Russell Group Universities spend 50% more per student than other UK Universities on academic services and student facilities</w:t>
      </w:r>
    </w:p>
    <w:p w:rsidR="00F567E4" w:rsidRDefault="009A2462" w:rsidP="00216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80.5% of Russell Group graduates enter professional employment within 6 months of graduating – 68.9% for other Universities</w:t>
      </w:r>
    </w:p>
    <w:p w:rsidR="00430E1E" w:rsidRPr="002168E1" w:rsidRDefault="00A14A32" w:rsidP="00A14A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430E1E">
        <w:rPr>
          <w:b/>
        </w:rPr>
        <w:t>tudents with undergraduate degrees in each skill level of job:</w:t>
      </w:r>
    </w:p>
    <w:p w:rsidR="00430E1E" w:rsidRDefault="00430E1E" w:rsidP="00430E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High –</w:t>
      </w:r>
      <w:r w:rsidR="00E55712">
        <w:rPr>
          <w:b/>
        </w:rPr>
        <w:t xml:space="preserve"> F</w:t>
      </w:r>
      <w:r>
        <w:rPr>
          <w:b/>
        </w:rPr>
        <w:t xml:space="preserve">inancial </w:t>
      </w:r>
      <w:r w:rsidR="00E55712">
        <w:rPr>
          <w:b/>
        </w:rPr>
        <w:t>managers, Engineers, Teachers, M</w:t>
      </w:r>
      <w:r>
        <w:rPr>
          <w:b/>
        </w:rPr>
        <w:t>edical doctors (Russell Group, 61%, non Russell Group, 49%)</w:t>
      </w:r>
    </w:p>
    <w:p w:rsidR="00763D95" w:rsidRPr="00763D95" w:rsidRDefault="00763D95" w:rsidP="00763D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median average hourly pay rate for those who have attended a Russell Group University is £2:13 per hour MORE than those who have attended a non Russell Group University</w:t>
      </w:r>
    </w:p>
    <w:p w:rsidR="00E437A5" w:rsidRPr="00E55712" w:rsidRDefault="00E437A5" w:rsidP="00E55712">
      <w:pPr>
        <w:pStyle w:val="ListParagraph"/>
        <w:numPr>
          <w:ilvl w:val="0"/>
          <w:numId w:val="1"/>
        </w:numPr>
        <w:rPr>
          <w:b/>
        </w:rPr>
      </w:pPr>
      <w:r w:rsidRPr="00E55712">
        <w:rPr>
          <w:b/>
        </w:rPr>
        <w:t>Entry requirements vary across the Universities – for example, at Warwick University, they ask for ABB for their Sociology degree and A*A*A for their Maths degree</w:t>
      </w:r>
    </w:p>
    <w:p w:rsidR="00B4411B" w:rsidRDefault="00B4411B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Admissions tests – </w:t>
      </w:r>
      <w:r w:rsidR="00864B89">
        <w:rPr>
          <w:b/>
        </w:rPr>
        <w:t xml:space="preserve">can be </w:t>
      </w:r>
      <w:r>
        <w:rPr>
          <w:b/>
        </w:rPr>
        <w:t>BMAT / UCAT / LNAT / STEP for Maths</w:t>
      </w:r>
      <w:r w:rsidR="00864B89">
        <w:rPr>
          <w:b/>
        </w:rPr>
        <w:t xml:space="preserve"> (such as at Warwick)</w:t>
      </w:r>
    </w:p>
    <w:p w:rsidR="00864B89" w:rsidRDefault="00864B89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Admissions Tutors looking for? – academic qualifications / a good Personal Statement /Teacher’s reference</w:t>
      </w:r>
    </w:p>
    <w:p w:rsidR="004209EB" w:rsidRDefault="004209EB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Misconceptions: tutors do not read </w:t>
      </w:r>
      <w:r w:rsidR="00286DAA">
        <w:rPr>
          <w:b/>
        </w:rPr>
        <w:t>Personal S</w:t>
      </w:r>
      <w:r>
        <w:rPr>
          <w:b/>
        </w:rPr>
        <w:t xml:space="preserve">tatements or references (they do!) / an early application means you are more likely to be made an offer (many Universities can wait until the official closing date to assess applications and make decisions) / you will be rejected by a University unless you put them first on your list </w:t>
      </w:r>
      <w:r w:rsidR="00CA032C">
        <w:rPr>
          <w:b/>
        </w:rPr>
        <w:t>(applications are NOT made in priority order – they are invisible choices – that is the Universities will NOT see where else you have applied</w:t>
      </w:r>
      <w:r w:rsidR="000E2B07">
        <w:rPr>
          <w:b/>
        </w:rPr>
        <w:t xml:space="preserve"> at this initial stage</w:t>
      </w:r>
      <w:r w:rsidR="00CA032C">
        <w:rPr>
          <w:b/>
        </w:rPr>
        <w:t>)</w:t>
      </w:r>
    </w:p>
    <w:p w:rsidR="008E4672" w:rsidRDefault="008E4672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UCAS Track – where you can check your progress with your application</w:t>
      </w:r>
    </w:p>
    <w:p w:rsidR="008E4672" w:rsidRDefault="008E4672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Offers – will be: Conditional Offer (need to achieve the grades requested and/or get through the interview or visit day, if appropriate) / Unconditional Offer (will be accepted regardless of what grades you achieve) / Unsuccessful</w:t>
      </w:r>
    </w:p>
    <w:p w:rsidR="00262514" w:rsidRDefault="00262514" w:rsidP="00E437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Decisions –</w:t>
      </w:r>
      <w:r w:rsidR="007931E2">
        <w:rPr>
          <w:b/>
        </w:rPr>
        <w:t xml:space="preserve"> options are</w:t>
      </w:r>
      <w:r>
        <w:rPr>
          <w:b/>
        </w:rPr>
        <w:t>: Firm (your first choice – obliged to go there if gain the necessary grades) / Insurance (your second choice – a back up – usually requiring lower grades than your Firm place) / Decline (you can turn down any offers made and then try for UCAS Extra)</w:t>
      </w:r>
    </w:p>
    <w:p w:rsidR="004209EB" w:rsidRDefault="004209EB" w:rsidP="004209EB">
      <w:pPr>
        <w:pStyle w:val="ListParagraph"/>
        <w:rPr>
          <w:b/>
        </w:rPr>
      </w:pPr>
    </w:p>
    <w:p w:rsidR="00E92ED0" w:rsidRDefault="00E92ED0" w:rsidP="004209EB">
      <w:pPr>
        <w:pStyle w:val="ListParagraph"/>
        <w:rPr>
          <w:b/>
        </w:rPr>
      </w:pPr>
      <w:r>
        <w:rPr>
          <w:b/>
        </w:rPr>
        <w:t xml:space="preserve">          ***************************************************************</w:t>
      </w:r>
    </w:p>
    <w:p w:rsidR="00E92ED0" w:rsidRDefault="00E92ED0" w:rsidP="004209EB">
      <w:pPr>
        <w:pStyle w:val="ListParagraph"/>
        <w:rPr>
          <w:b/>
        </w:rPr>
      </w:pPr>
    </w:p>
    <w:p w:rsidR="00E92ED0" w:rsidRDefault="00E92ED0" w:rsidP="004209EB">
      <w:pPr>
        <w:pStyle w:val="ListParagraph"/>
        <w:rPr>
          <w:b/>
        </w:rPr>
      </w:pPr>
    </w:p>
    <w:p w:rsidR="00E92ED0" w:rsidRPr="00E92ED0" w:rsidRDefault="00E92ED0" w:rsidP="004209EB">
      <w:pPr>
        <w:pStyle w:val="ListParagraph"/>
        <w:rPr>
          <w:b/>
          <w:sz w:val="20"/>
          <w:szCs w:val="20"/>
        </w:rPr>
      </w:pPr>
      <w:r w:rsidRPr="00E92ED0">
        <w:rPr>
          <w:b/>
          <w:sz w:val="20"/>
          <w:szCs w:val="20"/>
        </w:rPr>
        <w:t>AMANDA WATSON</w:t>
      </w:r>
    </w:p>
    <w:p w:rsidR="00E92ED0" w:rsidRPr="00E92ED0" w:rsidRDefault="00E92ED0" w:rsidP="004209EB">
      <w:pPr>
        <w:pStyle w:val="ListParagraph"/>
        <w:rPr>
          <w:b/>
          <w:sz w:val="20"/>
          <w:szCs w:val="20"/>
        </w:rPr>
      </w:pPr>
      <w:r w:rsidRPr="00E92ED0">
        <w:rPr>
          <w:b/>
          <w:sz w:val="20"/>
          <w:szCs w:val="20"/>
        </w:rPr>
        <w:t>CAREERS ADVISER</w:t>
      </w:r>
    </w:p>
    <w:p w:rsidR="00E92ED0" w:rsidRPr="00E92ED0" w:rsidRDefault="00E92ED0" w:rsidP="004209EB">
      <w:pPr>
        <w:pStyle w:val="ListParagraph"/>
        <w:rPr>
          <w:b/>
          <w:sz w:val="20"/>
          <w:szCs w:val="20"/>
        </w:rPr>
      </w:pPr>
      <w:r w:rsidRPr="00E92ED0">
        <w:rPr>
          <w:b/>
          <w:sz w:val="20"/>
          <w:szCs w:val="20"/>
        </w:rPr>
        <w:t>FEBRUARY 2021</w:t>
      </w:r>
    </w:p>
    <w:p w:rsidR="00E92ED0" w:rsidRPr="00E92ED0" w:rsidRDefault="00E92ED0" w:rsidP="00E92ED0">
      <w:pPr>
        <w:jc w:val="center"/>
        <w:rPr>
          <w:b/>
        </w:rPr>
      </w:pPr>
    </w:p>
    <w:sectPr w:rsidR="00E92ED0" w:rsidRPr="00E92ED0" w:rsidSect="00EB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66C"/>
    <w:multiLevelType w:val="hybridMultilevel"/>
    <w:tmpl w:val="46D0017A"/>
    <w:lvl w:ilvl="0" w:tplc="FC62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004F"/>
    <w:multiLevelType w:val="hybridMultilevel"/>
    <w:tmpl w:val="FFE4862E"/>
    <w:lvl w:ilvl="0" w:tplc="84B80B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10C93"/>
    <w:rsid w:val="000E2B07"/>
    <w:rsid w:val="0021225C"/>
    <w:rsid w:val="002168E1"/>
    <w:rsid w:val="00262514"/>
    <w:rsid w:val="00286DAA"/>
    <w:rsid w:val="004209EB"/>
    <w:rsid w:val="00430E1E"/>
    <w:rsid w:val="00763D95"/>
    <w:rsid w:val="007931E2"/>
    <w:rsid w:val="00864B89"/>
    <w:rsid w:val="008E4672"/>
    <w:rsid w:val="009A2462"/>
    <w:rsid w:val="00A10C93"/>
    <w:rsid w:val="00A14A32"/>
    <w:rsid w:val="00AD5917"/>
    <w:rsid w:val="00B4411B"/>
    <w:rsid w:val="00CA032C"/>
    <w:rsid w:val="00E437A5"/>
    <w:rsid w:val="00E55712"/>
    <w:rsid w:val="00E92ED0"/>
    <w:rsid w:val="00EB2E83"/>
    <w:rsid w:val="00F5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20</cp:revision>
  <dcterms:created xsi:type="dcterms:W3CDTF">2021-02-16T10:58:00Z</dcterms:created>
  <dcterms:modified xsi:type="dcterms:W3CDTF">2021-02-16T11:32:00Z</dcterms:modified>
</cp:coreProperties>
</file>