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CA9F" w14:textId="2FB31371" w:rsidR="00441AD6" w:rsidRPr="00A207F3" w:rsidRDefault="00A207F3" w:rsidP="00441AD6">
      <w:pPr>
        <w:shd w:val="clear" w:color="auto" w:fill="FFFFFF"/>
        <w:spacing w:after="120"/>
        <w:rPr>
          <w:rFonts w:ascii="Aptos" w:eastAsia="Times New Roman" w:hAnsi="Aptos" w:cs="Arial"/>
          <w:b/>
          <w:bCs/>
          <w:color w:val="0B0C0C"/>
          <w:kern w:val="0"/>
          <w:sz w:val="40"/>
          <w:szCs w:val="40"/>
          <w:lang w:eastAsia="en-GB"/>
          <w14:ligatures w14:val="none"/>
        </w:rPr>
      </w:pPr>
      <w:r w:rsidRPr="00A207F3">
        <w:rPr>
          <w:rFonts w:ascii="Aptos" w:eastAsia="Times New Roman" w:hAnsi="Aptos" w:cs="Arial"/>
          <w:b/>
          <w:bCs/>
          <w:color w:val="0B0C0C"/>
          <w:kern w:val="0"/>
          <w:sz w:val="40"/>
          <w:szCs w:val="40"/>
          <w:lang w:eastAsia="en-GB"/>
          <w14:ligatures w14:val="none"/>
        </w:rPr>
        <w:t>Escaped Horse Procedure</w:t>
      </w:r>
    </w:p>
    <w:p w14:paraId="07178D7B" w14:textId="77777777" w:rsidR="0011741A" w:rsidRPr="0011741A" w:rsidRDefault="0011741A" w:rsidP="0011741A">
      <w:pPr>
        <w:rPr>
          <w:rFonts w:ascii="Aptos" w:hAnsi="Aptos"/>
          <w:sz w:val="24"/>
          <w:szCs w:val="24"/>
        </w:rPr>
      </w:pPr>
      <w:r w:rsidRPr="0011741A">
        <w:rPr>
          <w:rFonts w:ascii="Aptos" w:hAnsi="Aptos"/>
          <w:sz w:val="24"/>
          <w:szCs w:val="24"/>
        </w:rPr>
        <w:t>If a horse escapes from the yard, it is essential to take quick and calm action to ensure the safety of the horse, prevent accidents, and minimise potential damage to property. The most senior member of the Yard Staff is to be informed immediately. They will take charge. The procedure to be adopted is as follows:</w:t>
      </w:r>
    </w:p>
    <w:p w14:paraId="2D9B662D" w14:textId="77777777" w:rsidR="0011741A" w:rsidRPr="0011741A" w:rsidRDefault="0011741A" w:rsidP="0011741A">
      <w:pPr>
        <w:rPr>
          <w:rFonts w:ascii="Aptos" w:hAnsi="Aptos"/>
          <w:sz w:val="24"/>
          <w:szCs w:val="24"/>
        </w:rPr>
      </w:pPr>
      <w:r w:rsidRPr="00B810FC">
        <w:rPr>
          <w:rFonts w:ascii="Aptos" w:hAnsi="Aptos"/>
          <w:b/>
          <w:bCs/>
          <w:sz w:val="24"/>
          <w:szCs w:val="24"/>
        </w:rPr>
        <w:t xml:space="preserve">1. </w:t>
      </w:r>
      <w:r w:rsidRPr="0011741A">
        <w:rPr>
          <w:rFonts w:ascii="Aptos" w:hAnsi="Aptos"/>
          <w:b/>
          <w:bCs/>
          <w:sz w:val="24"/>
          <w:szCs w:val="24"/>
        </w:rPr>
        <w:t>Stay Calm</w:t>
      </w:r>
    </w:p>
    <w:p w14:paraId="3DAB928E" w14:textId="77777777" w:rsidR="0011741A" w:rsidRPr="0011741A" w:rsidRDefault="0011741A" w:rsidP="0011741A">
      <w:pPr>
        <w:rPr>
          <w:rFonts w:ascii="Aptos" w:hAnsi="Aptos"/>
          <w:sz w:val="24"/>
          <w:szCs w:val="24"/>
        </w:rPr>
      </w:pPr>
      <w:r w:rsidRPr="0011741A">
        <w:rPr>
          <w:rFonts w:ascii="Aptos" w:hAnsi="Aptos"/>
          <w:sz w:val="24"/>
          <w:szCs w:val="24"/>
        </w:rPr>
        <w:t>Keep your composure and stay as calm as possible. Panic can make the situation more challenging to handle.</w:t>
      </w:r>
    </w:p>
    <w:p w14:paraId="7A2232FD" w14:textId="77777777" w:rsidR="0011741A" w:rsidRPr="0011741A" w:rsidRDefault="0011741A" w:rsidP="0011741A">
      <w:pPr>
        <w:rPr>
          <w:rFonts w:ascii="Aptos" w:hAnsi="Aptos"/>
          <w:sz w:val="24"/>
          <w:szCs w:val="24"/>
        </w:rPr>
      </w:pPr>
      <w:r w:rsidRPr="00B810FC">
        <w:rPr>
          <w:rFonts w:ascii="Aptos" w:hAnsi="Aptos"/>
          <w:b/>
          <w:bCs/>
          <w:sz w:val="24"/>
          <w:szCs w:val="24"/>
        </w:rPr>
        <w:t xml:space="preserve">2. </w:t>
      </w:r>
      <w:r w:rsidRPr="0011741A">
        <w:rPr>
          <w:rFonts w:ascii="Aptos" w:hAnsi="Aptos"/>
          <w:b/>
          <w:bCs/>
          <w:sz w:val="24"/>
          <w:szCs w:val="24"/>
        </w:rPr>
        <w:t>Assess the Situation</w:t>
      </w:r>
    </w:p>
    <w:p w14:paraId="0D0B1936" w14:textId="77777777" w:rsidR="0011741A" w:rsidRPr="0011741A" w:rsidRDefault="0011741A" w:rsidP="0011741A">
      <w:pPr>
        <w:rPr>
          <w:rFonts w:ascii="Aptos" w:hAnsi="Aptos"/>
          <w:sz w:val="24"/>
          <w:szCs w:val="24"/>
        </w:rPr>
      </w:pPr>
      <w:r w:rsidRPr="0011741A">
        <w:rPr>
          <w:rFonts w:ascii="Aptos" w:hAnsi="Aptos"/>
          <w:sz w:val="24"/>
          <w:szCs w:val="24"/>
        </w:rPr>
        <w:t>Quickly evaluate the circumstances of the escape and assess the risks posed to the horse and to humans. Determine if the horse is alone and if other horses have or are at risk of escaping.</w:t>
      </w:r>
    </w:p>
    <w:p w14:paraId="7DD2E57C" w14:textId="77777777" w:rsidR="0011741A" w:rsidRPr="0011741A" w:rsidRDefault="0011741A" w:rsidP="0011741A">
      <w:pPr>
        <w:rPr>
          <w:rFonts w:ascii="Aptos" w:hAnsi="Aptos"/>
          <w:sz w:val="24"/>
          <w:szCs w:val="24"/>
        </w:rPr>
      </w:pPr>
      <w:r w:rsidRPr="00B810FC">
        <w:rPr>
          <w:rFonts w:ascii="Aptos" w:hAnsi="Aptos"/>
          <w:b/>
          <w:bCs/>
          <w:sz w:val="24"/>
          <w:szCs w:val="24"/>
        </w:rPr>
        <w:t xml:space="preserve">3. </w:t>
      </w:r>
      <w:r w:rsidRPr="0011741A">
        <w:rPr>
          <w:rFonts w:ascii="Aptos" w:hAnsi="Aptos"/>
          <w:b/>
          <w:bCs/>
          <w:sz w:val="24"/>
          <w:szCs w:val="24"/>
        </w:rPr>
        <w:t>Ensure Human Safety</w:t>
      </w:r>
    </w:p>
    <w:p w14:paraId="1EBAC115" w14:textId="77777777" w:rsidR="0011741A" w:rsidRPr="0011741A" w:rsidRDefault="0011741A" w:rsidP="0011741A">
      <w:pPr>
        <w:rPr>
          <w:rFonts w:ascii="Aptos" w:hAnsi="Aptos"/>
          <w:sz w:val="24"/>
          <w:szCs w:val="24"/>
        </w:rPr>
      </w:pPr>
      <w:r w:rsidRPr="0011741A">
        <w:rPr>
          <w:rFonts w:ascii="Aptos" w:hAnsi="Aptos"/>
          <w:sz w:val="24"/>
          <w:szCs w:val="24"/>
        </w:rPr>
        <w:t>Prioritise your safety and the safety of others. Make sure no one is in immediate danger from the loose horse.</w:t>
      </w:r>
    </w:p>
    <w:p w14:paraId="7D8DFFFE" w14:textId="77777777" w:rsidR="0011741A" w:rsidRPr="0011741A" w:rsidRDefault="0011741A" w:rsidP="0011741A">
      <w:pPr>
        <w:rPr>
          <w:rFonts w:ascii="Aptos" w:hAnsi="Aptos"/>
          <w:sz w:val="24"/>
          <w:szCs w:val="24"/>
        </w:rPr>
      </w:pPr>
      <w:r w:rsidRPr="00B810FC">
        <w:rPr>
          <w:rFonts w:ascii="Aptos" w:hAnsi="Aptos"/>
          <w:b/>
          <w:bCs/>
          <w:sz w:val="24"/>
          <w:szCs w:val="24"/>
        </w:rPr>
        <w:t>4. S</w:t>
      </w:r>
      <w:r w:rsidRPr="0011741A">
        <w:rPr>
          <w:rFonts w:ascii="Aptos" w:hAnsi="Aptos"/>
          <w:b/>
          <w:bCs/>
          <w:sz w:val="24"/>
          <w:szCs w:val="24"/>
        </w:rPr>
        <w:t>ecure the Area</w:t>
      </w:r>
    </w:p>
    <w:p w14:paraId="4BA2AA69" w14:textId="77777777" w:rsidR="0011741A" w:rsidRPr="0011741A" w:rsidRDefault="0011741A" w:rsidP="0011741A">
      <w:pPr>
        <w:rPr>
          <w:rFonts w:ascii="Aptos" w:hAnsi="Aptos"/>
          <w:sz w:val="24"/>
          <w:szCs w:val="24"/>
        </w:rPr>
      </w:pPr>
      <w:r w:rsidRPr="0011741A">
        <w:rPr>
          <w:rFonts w:ascii="Aptos" w:hAnsi="Aptos"/>
          <w:sz w:val="24"/>
          <w:szCs w:val="24"/>
        </w:rPr>
        <w:t>If possible, block off the area where the horse escaped to prevent it from wandering further. Close gates, fences, and access points to contain the horse within a smaller area.</w:t>
      </w:r>
    </w:p>
    <w:p w14:paraId="3A7050CB" w14:textId="77777777" w:rsidR="0011741A" w:rsidRPr="0011741A" w:rsidRDefault="0011741A" w:rsidP="0011741A">
      <w:pPr>
        <w:rPr>
          <w:rFonts w:ascii="Aptos" w:hAnsi="Aptos"/>
          <w:sz w:val="24"/>
          <w:szCs w:val="24"/>
        </w:rPr>
      </w:pPr>
      <w:r w:rsidRPr="00B810FC">
        <w:rPr>
          <w:rFonts w:ascii="Aptos" w:hAnsi="Aptos"/>
          <w:b/>
          <w:bCs/>
          <w:sz w:val="24"/>
          <w:szCs w:val="24"/>
        </w:rPr>
        <w:t>5. Alert Neighbours and Notify Authorities</w:t>
      </w:r>
    </w:p>
    <w:p w14:paraId="01D83CA3" w14:textId="4637BBFA" w:rsidR="0011741A" w:rsidRPr="0011741A" w:rsidRDefault="0011741A" w:rsidP="0011741A">
      <w:pPr>
        <w:rPr>
          <w:rFonts w:ascii="Aptos" w:hAnsi="Aptos"/>
          <w:sz w:val="24"/>
          <w:szCs w:val="24"/>
        </w:rPr>
      </w:pPr>
      <w:r w:rsidRPr="0011741A">
        <w:rPr>
          <w:rFonts w:ascii="Aptos" w:hAnsi="Aptos"/>
          <w:sz w:val="24"/>
          <w:szCs w:val="24"/>
        </w:rPr>
        <w:t xml:space="preserve">Inform neighbouring landowners, nearby horse owners, and anyone who might be affected by the loose horse. They can help keep an eye out and assist in the search. Telephone numbers </w:t>
      </w:r>
      <w:r w:rsidR="001C09D6">
        <w:rPr>
          <w:rFonts w:ascii="Aptos" w:hAnsi="Aptos"/>
          <w:sz w:val="24"/>
          <w:szCs w:val="24"/>
        </w:rPr>
        <w:t>are at the Annex to this procedure</w:t>
      </w:r>
      <w:r w:rsidRPr="0011741A">
        <w:rPr>
          <w:rFonts w:ascii="Aptos" w:hAnsi="Aptos"/>
          <w:sz w:val="24"/>
          <w:szCs w:val="24"/>
        </w:rPr>
        <w:t>.</w:t>
      </w:r>
    </w:p>
    <w:p w14:paraId="5F9AF83A" w14:textId="77777777" w:rsidR="0011741A" w:rsidRPr="0011741A" w:rsidRDefault="0011741A" w:rsidP="0011741A">
      <w:pPr>
        <w:rPr>
          <w:rFonts w:ascii="Aptos" w:hAnsi="Aptos"/>
          <w:sz w:val="24"/>
          <w:szCs w:val="24"/>
        </w:rPr>
      </w:pPr>
      <w:r w:rsidRPr="0011741A">
        <w:rPr>
          <w:rFonts w:ascii="Aptos" w:hAnsi="Aptos"/>
          <w:sz w:val="24"/>
          <w:szCs w:val="24"/>
        </w:rPr>
        <w:t>If the horse has escaped onto roads:</w:t>
      </w:r>
    </w:p>
    <w:p w14:paraId="5731C00F" w14:textId="77777777" w:rsidR="0011741A" w:rsidRPr="0011741A" w:rsidRDefault="0011741A" w:rsidP="0011741A">
      <w:pPr>
        <w:rPr>
          <w:rFonts w:ascii="Aptos" w:hAnsi="Aptos"/>
          <w:sz w:val="24"/>
          <w:szCs w:val="24"/>
        </w:rPr>
      </w:pPr>
      <w:r w:rsidRPr="0011741A">
        <w:rPr>
          <w:rFonts w:ascii="Aptos" w:hAnsi="Aptos"/>
          <w:sz w:val="24"/>
          <w:szCs w:val="24"/>
        </w:rPr>
        <w:t xml:space="preserve">• </w:t>
      </w:r>
      <w:r w:rsidRPr="0011741A">
        <w:rPr>
          <w:rFonts w:ascii="Aptos" w:hAnsi="Aptos"/>
          <w:sz w:val="24"/>
          <w:szCs w:val="24"/>
        </w:rPr>
        <w:tab/>
        <w:t>Call 101 if there is no immediate danger to road users.</w:t>
      </w:r>
    </w:p>
    <w:p w14:paraId="2AA1DB03" w14:textId="77777777" w:rsidR="0011741A" w:rsidRPr="0011741A" w:rsidRDefault="0011741A" w:rsidP="0011741A">
      <w:pPr>
        <w:rPr>
          <w:rFonts w:ascii="Aptos" w:hAnsi="Aptos"/>
          <w:sz w:val="24"/>
          <w:szCs w:val="24"/>
        </w:rPr>
      </w:pPr>
      <w:r w:rsidRPr="0011741A">
        <w:rPr>
          <w:rFonts w:ascii="Aptos" w:hAnsi="Aptos"/>
          <w:sz w:val="24"/>
          <w:szCs w:val="24"/>
        </w:rPr>
        <w:t xml:space="preserve">• </w:t>
      </w:r>
      <w:r w:rsidRPr="0011741A">
        <w:rPr>
          <w:rFonts w:ascii="Aptos" w:hAnsi="Aptos"/>
          <w:sz w:val="24"/>
          <w:szCs w:val="24"/>
        </w:rPr>
        <w:tab/>
        <w:t>Call 999 if there is a risk to road users.</w:t>
      </w:r>
    </w:p>
    <w:p w14:paraId="44DD4D76" w14:textId="10D63A08" w:rsidR="0011741A" w:rsidRPr="0011741A" w:rsidRDefault="0011741A" w:rsidP="0011741A">
      <w:pPr>
        <w:rPr>
          <w:rFonts w:ascii="Aptos" w:hAnsi="Aptos"/>
          <w:sz w:val="24"/>
          <w:szCs w:val="24"/>
        </w:rPr>
      </w:pPr>
      <w:r w:rsidRPr="0011741A">
        <w:rPr>
          <w:rFonts w:ascii="Aptos" w:hAnsi="Aptos"/>
          <w:sz w:val="24"/>
          <w:szCs w:val="24"/>
        </w:rPr>
        <w:t>Inform the police that your horse has escaped. They can assist with traffic control and public safety.</w:t>
      </w:r>
    </w:p>
    <w:p w14:paraId="78F17EB5" w14:textId="77777777" w:rsidR="0011741A" w:rsidRPr="00BB60A5" w:rsidRDefault="0011741A" w:rsidP="0011741A">
      <w:pPr>
        <w:rPr>
          <w:rFonts w:ascii="Aptos" w:hAnsi="Aptos"/>
          <w:b/>
          <w:bCs/>
          <w:sz w:val="24"/>
          <w:szCs w:val="24"/>
        </w:rPr>
      </w:pPr>
      <w:r w:rsidRPr="00BB60A5">
        <w:rPr>
          <w:rFonts w:ascii="Aptos" w:hAnsi="Aptos"/>
          <w:b/>
          <w:bCs/>
          <w:sz w:val="24"/>
          <w:szCs w:val="24"/>
        </w:rPr>
        <w:t>6. Grab Necessary Equipment</w:t>
      </w:r>
    </w:p>
    <w:p w14:paraId="4415BB65" w14:textId="17E0CBF6" w:rsidR="00BB60A5" w:rsidRPr="0011741A" w:rsidRDefault="0011741A" w:rsidP="0011741A">
      <w:pPr>
        <w:rPr>
          <w:rFonts w:ascii="Aptos" w:hAnsi="Aptos"/>
          <w:sz w:val="24"/>
          <w:szCs w:val="24"/>
        </w:rPr>
      </w:pPr>
      <w:r w:rsidRPr="0011741A">
        <w:rPr>
          <w:rFonts w:ascii="Aptos" w:hAnsi="Aptos"/>
          <w:sz w:val="24"/>
          <w:szCs w:val="24"/>
        </w:rPr>
        <w:t>Retrieve a halter, lead rope, and bucket with food. At night, take a torch. Staff near roads should wear high-visibility clothing.</w:t>
      </w:r>
    </w:p>
    <w:p w14:paraId="2C407983" w14:textId="77777777" w:rsidR="0011741A" w:rsidRPr="00BB60A5" w:rsidRDefault="0011741A" w:rsidP="0011741A">
      <w:pPr>
        <w:rPr>
          <w:rFonts w:ascii="Aptos" w:hAnsi="Aptos"/>
          <w:b/>
          <w:bCs/>
          <w:sz w:val="24"/>
          <w:szCs w:val="24"/>
        </w:rPr>
      </w:pPr>
      <w:r w:rsidRPr="00BB60A5">
        <w:rPr>
          <w:rFonts w:ascii="Aptos" w:hAnsi="Aptos"/>
          <w:b/>
          <w:bCs/>
          <w:sz w:val="24"/>
          <w:szCs w:val="24"/>
        </w:rPr>
        <w:t>7. Approach Cautiously and Don’t Chase</w:t>
      </w:r>
    </w:p>
    <w:p w14:paraId="408263C4" w14:textId="7F6FCD07" w:rsidR="0011741A" w:rsidRPr="0011741A" w:rsidRDefault="0011741A" w:rsidP="0011741A">
      <w:pPr>
        <w:rPr>
          <w:rFonts w:ascii="Aptos" w:hAnsi="Aptos"/>
          <w:sz w:val="24"/>
          <w:szCs w:val="24"/>
        </w:rPr>
      </w:pPr>
      <w:r w:rsidRPr="0011741A">
        <w:rPr>
          <w:rFonts w:ascii="Aptos" w:hAnsi="Aptos"/>
          <w:sz w:val="24"/>
          <w:szCs w:val="24"/>
        </w:rPr>
        <w:t>Approach the loose horse slowly and cautiously, speaking in a calm and soothing voice. Avoid sudden movements or loud noises. Do not chase the horse—this may cause further distress or flight.</w:t>
      </w:r>
    </w:p>
    <w:p w14:paraId="653A337D" w14:textId="77777777" w:rsidR="0011741A" w:rsidRPr="00BB60A5" w:rsidRDefault="0011741A" w:rsidP="0011741A">
      <w:pPr>
        <w:rPr>
          <w:rFonts w:ascii="Aptos" w:hAnsi="Aptos"/>
          <w:b/>
          <w:bCs/>
          <w:sz w:val="24"/>
          <w:szCs w:val="24"/>
        </w:rPr>
      </w:pPr>
      <w:r w:rsidRPr="00BB60A5">
        <w:rPr>
          <w:rFonts w:ascii="Aptos" w:hAnsi="Aptos"/>
          <w:b/>
          <w:bCs/>
          <w:sz w:val="24"/>
          <w:szCs w:val="24"/>
        </w:rPr>
        <w:lastRenderedPageBreak/>
        <w:t>8. Offer Food (if appropriate)</w:t>
      </w:r>
    </w:p>
    <w:p w14:paraId="04D621B9" w14:textId="77777777" w:rsidR="0011741A" w:rsidRPr="0011741A" w:rsidRDefault="0011741A" w:rsidP="0011741A">
      <w:pPr>
        <w:rPr>
          <w:rFonts w:ascii="Aptos" w:hAnsi="Aptos"/>
          <w:sz w:val="24"/>
          <w:szCs w:val="24"/>
        </w:rPr>
      </w:pPr>
      <w:r w:rsidRPr="0011741A">
        <w:rPr>
          <w:rFonts w:ascii="Aptos" w:hAnsi="Aptos"/>
          <w:sz w:val="24"/>
          <w:szCs w:val="24"/>
        </w:rPr>
        <w:t>If the horse is familiar with you and responds well to treats, offer some to entice it closer.</w:t>
      </w:r>
    </w:p>
    <w:p w14:paraId="25D86B7C" w14:textId="77777777" w:rsidR="0011741A" w:rsidRPr="00BB60A5" w:rsidRDefault="0011741A" w:rsidP="0011741A">
      <w:pPr>
        <w:rPr>
          <w:rFonts w:ascii="Aptos" w:hAnsi="Aptos"/>
          <w:b/>
          <w:bCs/>
          <w:sz w:val="24"/>
          <w:szCs w:val="24"/>
        </w:rPr>
      </w:pPr>
      <w:r w:rsidRPr="00BB60A5">
        <w:rPr>
          <w:rFonts w:ascii="Aptos" w:hAnsi="Aptos"/>
          <w:b/>
          <w:bCs/>
          <w:sz w:val="24"/>
          <w:szCs w:val="24"/>
        </w:rPr>
        <w:t>9. Use a Halter and Lead Rope</w:t>
      </w:r>
    </w:p>
    <w:p w14:paraId="7AA02D24" w14:textId="77777777" w:rsidR="0011741A" w:rsidRPr="0011741A" w:rsidRDefault="0011741A" w:rsidP="0011741A">
      <w:pPr>
        <w:rPr>
          <w:rFonts w:ascii="Aptos" w:hAnsi="Aptos"/>
          <w:sz w:val="24"/>
          <w:szCs w:val="24"/>
        </w:rPr>
      </w:pPr>
      <w:r w:rsidRPr="0011741A">
        <w:rPr>
          <w:rFonts w:ascii="Aptos" w:hAnsi="Aptos"/>
          <w:sz w:val="24"/>
          <w:szCs w:val="24"/>
        </w:rPr>
        <w:t>If you can safely get close, gently slip on a halter and attach a lead rope. Ensure the halter is properly fitted.</w:t>
      </w:r>
    </w:p>
    <w:p w14:paraId="6DF0A7A6" w14:textId="77777777" w:rsidR="0011741A" w:rsidRPr="00BB60A5" w:rsidRDefault="0011741A" w:rsidP="0011741A">
      <w:pPr>
        <w:rPr>
          <w:rFonts w:ascii="Aptos" w:hAnsi="Aptos"/>
          <w:b/>
          <w:bCs/>
          <w:sz w:val="24"/>
          <w:szCs w:val="24"/>
        </w:rPr>
      </w:pPr>
      <w:r w:rsidRPr="00BB60A5">
        <w:rPr>
          <w:rFonts w:ascii="Aptos" w:hAnsi="Aptos"/>
          <w:b/>
          <w:bCs/>
          <w:sz w:val="24"/>
          <w:szCs w:val="24"/>
        </w:rPr>
        <w:t>10. Lead the Horse Back</w:t>
      </w:r>
    </w:p>
    <w:p w14:paraId="445C88F6" w14:textId="77777777" w:rsidR="0011741A" w:rsidRPr="0011741A" w:rsidRDefault="0011741A" w:rsidP="0011741A">
      <w:pPr>
        <w:rPr>
          <w:rFonts w:ascii="Aptos" w:hAnsi="Aptos"/>
          <w:sz w:val="24"/>
          <w:szCs w:val="24"/>
        </w:rPr>
      </w:pPr>
      <w:r w:rsidRPr="0011741A">
        <w:rPr>
          <w:rFonts w:ascii="Aptos" w:hAnsi="Aptos"/>
          <w:sz w:val="24"/>
          <w:szCs w:val="24"/>
        </w:rPr>
        <w:t>Lead the horse back to its enclosure or a safe area. Be cautious and patient, especially if the horse is anxious or agitated.</w:t>
      </w:r>
    </w:p>
    <w:p w14:paraId="2CFF105F" w14:textId="77777777" w:rsidR="0011741A" w:rsidRPr="00BB60A5" w:rsidRDefault="0011741A" w:rsidP="0011741A">
      <w:pPr>
        <w:rPr>
          <w:rFonts w:ascii="Aptos" w:hAnsi="Aptos"/>
          <w:b/>
          <w:bCs/>
          <w:sz w:val="24"/>
          <w:szCs w:val="24"/>
        </w:rPr>
      </w:pPr>
      <w:r w:rsidRPr="00BB60A5">
        <w:rPr>
          <w:rFonts w:ascii="Aptos" w:hAnsi="Aptos"/>
          <w:b/>
          <w:bCs/>
          <w:sz w:val="24"/>
          <w:szCs w:val="24"/>
        </w:rPr>
        <w:t>11. Secure the Horse</w:t>
      </w:r>
    </w:p>
    <w:p w14:paraId="5023DF88" w14:textId="77777777" w:rsidR="0011741A" w:rsidRPr="0011741A" w:rsidRDefault="0011741A" w:rsidP="0011741A">
      <w:pPr>
        <w:rPr>
          <w:rFonts w:ascii="Aptos" w:hAnsi="Aptos"/>
          <w:sz w:val="24"/>
          <w:szCs w:val="24"/>
        </w:rPr>
      </w:pPr>
      <w:r w:rsidRPr="0011741A">
        <w:rPr>
          <w:rFonts w:ascii="Aptos" w:hAnsi="Aptos"/>
          <w:sz w:val="24"/>
          <w:szCs w:val="24"/>
        </w:rPr>
        <w:t>Once safely enclosed, check all gates and fences to prevent another escape.</w:t>
      </w:r>
    </w:p>
    <w:p w14:paraId="0B434824" w14:textId="77777777" w:rsidR="0011741A" w:rsidRPr="00BB60A5" w:rsidRDefault="0011741A" w:rsidP="0011741A">
      <w:pPr>
        <w:rPr>
          <w:rFonts w:ascii="Aptos" w:hAnsi="Aptos"/>
          <w:b/>
          <w:bCs/>
          <w:sz w:val="24"/>
          <w:szCs w:val="24"/>
        </w:rPr>
      </w:pPr>
      <w:r w:rsidRPr="00BB60A5">
        <w:rPr>
          <w:rFonts w:ascii="Aptos" w:hAnsi="Aptos"/>
          <w:b/>
          <w:bCs/>
          <w:sz w:val="24"/>
          <w:szCs w:val="24"/>
        </w:rPr>
        <w:t>12. Inspect for Injuries</w:t>
      </w:r>
    </w:p>
    <w:p w14:paraId="2F33377D" w14:textId="77777777" w:rsidR="0011741A" w:rsidRPr="0011741A" w:rsidRDefault="0011741A" w:rsidP="0011741A">
      <w:pPr>
        <w:rPr>
          <w:rFonts w:ascii="Aptos" w:hAnsi="Aptos"/>
          <w:sz w:val="24"/>
          <w:szCs w:val="24"/>
        </w:rPr>
      </w:pPr>
      <w:r w:rsidRPr="0011741A">
        <w:rPr>
          <w:rFonts w:ascii="Aptos" w:hAnsi="Aptos"/>
          <w:sz w:val="24"/>
          <w:szCs w:val="24"/>
        </w:rPr>
        <w:t>Check the horse for injuries or signs of distress. If injured, contact a veterinarian immediately.</w:t>
      </w:r>
    </w:p>
    <w:p w14:paraId="5AE488E8" w14:textId="77777777" w:rsidR="0011741A" w:rsidRPr="00BB60A5" w:rsidRDefault="0011741A" w:rsidP="0011741A">
      <w:pPr>
        <w:rPr>
          <w:rFonts w:ascii="Aptos" w:hAnsi="Aptos"/>
          <w:b/>
          <w:bCs/>
          <w:sz w:val="24"/>
          <w:szCs w:val="24"/>
        </w:rPr>
      </w:pPr>
      <w:r w:rsidRPr="00BB60A5">
        <w:rPr>
          <w:rFonts w:ascii="Aptos" w:hAnsi="Aptos"/>
          <w:b/>
          <w:bCs/>
          <w:sz w:val="24"/>
          <w:szCs w:val="24"/>
        </w:rPr>
        <w:t>13. Record the Incident</w:t>
      </w:r>
    </w:p>
    <w:p w14:paraId="0C650599" w14:textId="59BF1B24" w:rsidR="0011741A" w:rsidRPr="0011741A" w:rsidRDefault="0011741A" w:rsidP="0011741A">
      <w:pPr>
        <w:rPr>
          <w:rFonts w:ascii="Aptos" w:hAnsi="Aptos"/>
          <w:sz w:val="24"/>
          <w:szCs w:val="24"/>
        </w:rPr>
      </w:pPr>
      <w:r w:rsidRPr="0011741A">
        <w:rPr>
          <w:rFonts w:ascii="Aptos" w:hAnsi="Aptos"/>
          <w:sz w:val="24"/>
          <w:szCs w:val="24"/>
        </w:rPr>
        <w:t>Log the event in the Yard Diary</w:t>
      </w:r>
      <w:r w:rsidR="001C09D6">
        <w:rPr>
          <w:rFonts w:ascii="Aptos" w:hAnsi="Aptos"/>
          <w:sz w:val="24"/>
          <w:szCs w:val="24"/>
        </w:rPr>
        <w:t xml:space="preserve"> and (if needed) in the Accident Book</w:t>
      </w:r>
      <w:r w:rsidRPr="0011741A">
        <w:rPr>
          <w:rFonts w:ascii="Aptos" w:hAnsi="Aptos"/>
          <w:sz w:val="24"/>
          <w:szCs w:val="24"/>
        </w:rPr>
        <w:t>, noting:</w:t>
      </w:r>
    </w:p>
    <w:p w14:paraId="1A9485D7" w14:textId="77777777" w:rsidR="0011741A" w:rsidRPr="0011741A" w:rsidRDefault="0011741A" w:rsidP="0011741A">
      <w:pPr>
        <w:rPr>
          <w:rFonts w:ascii="Aptos" w:hAnsi="Aptos"/>
          <w:sz w:val="24"/>
          <w:szCs w:val="24"/>
        </w:rPr>
      </w:pPr>
      <w:r w:rsidRPr="0011741A">
        <w:rPr>
          <w:rFonts w:ascii="Aptos" w:hAnsi="Aptos"/>
          <w:sz w:val="24"/>
          <w:szCs w:val="24"/>
        </w:rPr>
        <w:t xml:space="preserve">• </w:t>
      </w:r>
      <w:r w:rsidRPr="0011741A">
        <w:rPr>
          <w:rFonts w:ascii="Aptos" w:hAnsi="Aptos"/>
          <w:sz w:val="24"/>
          <w:szCs w:val="24"/>
        </w:rPr>
        <w:tab/>
        <w:t>Time and location of escape</w:t>
      </w:r>
    </w:p>
    <w:p w14:paraId="4EDF58FA" w14:textId="77777777" w:rsidR="0011741A" w:rsidRPr="0011741A" w:rsidRDefault="0011741A" w:rsidP="0011741A">
      <w:pPr>
        <w:rPr>
          <w:rFonts w:ascii="Aptos" w:hAnsi="Aptos"/>
          <w:sz w:val="24"/>
          <w:szCs w:val="24"/>
        </w:rPr>
      </w:pPr>
      <w:r w:rsidRPr="0011741A">
        <w:rPr>
          <w:rFonts w:ascii="Aptos" w:hAnsi="Aptos"/>
          <w:sz w:val="24"/>
          <w:szCs w:val="24"/>
        </w:rPr>
        <w:t xml:space="preserve">• </w:t>
      </w:r>
      <w:r w:rsidRPr="0011741A">
        <w:rPr>
          <w:rFonts w:ascii="Aptos" w:hAnsi="Aptos"/>
          <w:sz w:val="24"/>
          <w:szCs w:val="24"/>
        </w:rPr>
        <w:tab/>
        <w:t>Actions taken</w:t>
      </w:r>
    </w:p>
    <w:p w14:paraId="696560C9" w14:textId="77777777" w:rsidR="0011741A" w:rsidRPr="0011741A" w:rsidRDefault="0011741A" w:rsidP="0011741A">
      <w:pPr>
        <w:rPr>
          <w:rFonts w:ascii="Aptos" w:hAnsi="Aptos"/>
          <w:sz w:val="24"/>
          <w:szCs w:val="24"/>
        </w:rPr>
      </w:pPr>
      <w:r w:rsidRPr="0011741A">
        <w:rPr>
          <w:rFonts w:ascii="Aptos" w:hAnsi="Aptos"/>
          <w:sz w:val="24"/>
          <w:szCs w:val="24"/>
        </w:rPr>
        <w:t xml:space="preserve">• </w:t>
      </w:r>
      <w:r w:rsidRPr="0011741A">
        <w:rPr>
          <w:rFonts w:ascii="Aptos" w:hAnsi="Aptos"/>
          <w:sz w:val="24"/>
          <w:szCs w:val="24"/>
        </w:rPr>
        <w:tab/>
        <w:t>Any injuries or damage</w:t>
      </w:r>
    </w:p>
    <w:p w14:paraId="713EE36C" w14:textId="77777777" w:rsidR="0011741A" w:rsidRPr="0011741A" w:rsidRDefault="0011741A" w:rsidP="0011741A">
      <w:pPr>
        <w:rPr>
          <w:rFonts w:ascii="Aptos" w:hAnsi="Aptos"/>
          <w:sz w:val="24"/>
          <w:szCs w:val="24"/>
        </w:rPr>
      </w:pPr>
      <w:r w:rsidRPr="0011741A">
        <w:rPr>
          <w:rFonts w:ascii="Aptos" w:hAnsi="Aptos"/>
          <w:sz w:val="24"/>
          <w:szCs w:val="24"/>
        </w:rPr>
        <w:t xml:space="preserve">• </w:t>
      </w:r>
      <w:r w:rsidRPr="0011741A">
        <w:rPr>
          <w:rFonts w:ascii="Aptos" w:hAnsi="Aptos"/>
          <w:sz w:val="24"/>
          <w:szCs w:val="24"/>
        </w:rPr>
        <w:tab/>
        <w:t>Names of staff involved</w:t>
      </w:r>
    </w:p>
    <w:p w14:paraId="14A78F5D" w14:textId="77777777" w:rsidR="0011741A" w:rsidRPr="0011741A" w:rsidRDefault="0011741A" w:rsidP="0011741A">
      <w:pPr>
        <w:rPr>
          <w:rFonts w:ascii="Aptos" w:hAnsi="Aptos"/>
          <w:sz w:val="24"/>
          <w:szCs w:val="24"/>
        </w:rPr>
      </w:pPr>
      <w:r w:rsidRPr="0011741A">
        <w:rPr>
          <w:rFonts w:ascii="Aptos" w:hAnsi="Aptos"/>
          <w:sz w:val="24"/>
          <w:szCs w:val="24"/>
        </w:rPr>
        <w:t>This supports legal compliance and future risk assessment.</w:t>
      </w:r>
    </w:p>
    <w:p w14:paraId="7B339043" w14:textId="77777777" w:rsidR="0011741A" w:rsidRPr="00BB60A5" w:rsidRDefault="0011741A" w:rsidP="0011741A">
      <w:pPr>
        <w:rPr>
          <w:rFonts w:ascii="Aptos" w:hAnsi="Aptos"/>
          <w:b/>
          <w:bCs/>
          <w:sz w:val="24"/>
          <w:szCs w:val="24"/>
        </w:rPr>
      </w:pPr>
      <w:r w:rsidRPr="00BB60A5">
        <w:rPr>
          <w:rFonts w:ascii="Aptos" w:hAnsi="Aptos"/>
          <w:b/>
          <w:bCs/>
          <w:sz w:val="24"/>
          <w:szCs w:val="24"/>
        </w:rPr>
        <w:t>14. Review and Prevent Future Escapes</w:t>
      </w:r>
    </w:p>
    <w:p w14:paraId="0432645D" w14:textId="77777777" w:rsidR="0011741A" w:rsidRPr="0011741A" w:rsidRDefault="0011741A" w:rsidP="0011741A">
      <w:pPr>
        <w:rPr>
          <w:rFonts w:ascii="Aptos" w:hAnsi="Aptos"/>
          <w:sz w:val="24"/>
          <w:szCs w:val="24"/>
        </w:rPr>
      </w:pPr>
      <w:r w:rsidRPr="0011741A">
        <w:rPr>
          <w:rFonts w:ascii="Aptos" w:hAnsi="Aptos"/>
          <w:sz w:val="24"/>
          <w:szCs w:val="24"/>
        </w:rPr>
        <w:t>Investigate how the horse escaped and take steps to prevent recurrence. Repair or reinforce fencing and gates as needed.</w:t>
      </w:r>
    </w:p>
    <w:p w14:paraId="1C40E761" w14:textId="77777777" w:rsidR="0011741A" w:rsidRPr="00BB60A5" w:rsidRDefault="0011741A" w:rsidP="0011741A">
      <w:pPr>
        <w:rPr>
          <w:rFonts w:ascii="Aptos" w:hAnsi="Aptos"/>
          <w:b/>
          <w:bCs/>
          <w:sz w:val="24"/>
          <w:szCs w:val="24"/>
        </w:rPr>
      </w:pPr>
      <w:r w:rsidRPr="00BB60A5">
        <w:rPr>
          <w:rFonts w:ascii="Aptos" w:hAnsi="Aptos"/>
          <w:b/>
          <w:bCs/>
          <w:sz w:val="24"/>
          <w:szCs w:val="24"/>
        </w:rPr>
        <w:t>15. Insurance and Liability</w:t>
      </w:r>
    </w:p>
    <w:p w14:paraId="4C909313" w14:textId="40237D8B" w:rsidR="00BB60A5" w:rsidRPr="0011741A" w:rsidRDefault="0011741A" w:rsidP="0011741A">
      <w:pPr>
        <w:rPr>
          <w:rFonts w:ascii="Aptos" w:hAnsi="Aptos"/>
          <w:sz w:val="24"/>
          <w:szCs w:val="24"/>
        </w:rPr>
      </w:pPr>
      <w:r w:rsidRPr="0011741A">
        <w:rPr>
          <w:rFonts w:ascii="Aptos" w:hAnsi="Aptos"/>
          <w:sz w:val="24"/>
          <w:szCs w:val="24"/>
        </w:rPr>
        <w:t>Ensure the yard’s public liability insurance includes coverage for escaped animals and third-party injury or damage.</w:t>
      </w:r>
    </w:p>
    <w:p w14:paraId="731076A8" w14:textId="77777777" w:rsidR="0011741A" w:rsidRPr="00BB60A5" w:rsidRDefault="0011741A" w:rsidP="0011741A">
      <w:pPr>
        <w:rPr>
          <w:rFonts w:ascii="Aptos" w:hAnsi="Aptos"/>
          <w:b/>
          <w:bCs/>
          <w:sz w:val="24"/>
          <w:szCs w:val="24"/>
        </w:rPr>
      </w:pPr>
      <w:r w:rsidRPr="00BB60A5">
        <w:rPr>
          <w:rFonts w:ascii="Aptos" w:hAnsi="Aptos"/>
          <w:b/>
          <w:bCs/>
          <w:sz w:val="24"/>
          <w:szCs w:val="24"/>
        </w:rPr>
        <w:t>16. Staff Training</w:t>
      </w:r>
    </w:p>
    <w:p w14:paraId="4E589CE8" w14:textId="0A62B080" w:rsidR="00BB60A5" w:rsidRDefault="0011741A" w:rsidP="0011741A">
      <w:pPr>
        <w:rPr>
          <w:rFonts w:ascii="Aptos" w:hAnsi="Aptos"/>
          <w:sz w:val="24"/>
          <w:szCs w:val="24"/>
        </w:rPr>
      </w:pPr>
      <w:r w:rsidRPr="0011741A">
        <w:rPr>
          <w:rFonts w:ascii="Aptos" w:hAnsi="Aptos"/>
          <w:sz w:val="24"/>
          <w:szCs w:val="24"/>
        </w:rPr>
        <w:t xml:space="preserve">All staff must be familiar with this procedure and know who is designated as the senior yard member on duty. </w:t>
      </w:r>
    </w:p>
    <w:p w14:paraId="34664C8A" w14:textId="61672DE5" w:rsidR="00D566A6" w:rsidRDefault="00D566A6" w:rsidP="0011741A">
      <w:pPr>
        <w:rPr>
          <w:rFonts w:ascii="Aptos" w:hAnsi="Aptos"/>
          <w:sz w:val="24"/>
          <w:szCs w:val="24"/>
        </w:rPr>
      </w:pPr>
      <w:r w:rsidRPr="00A207F3">
        <w:rPr>
          <w:rFonts w:ascii="Aptos" w:hAnsi="Aptos"/>
          <w:sz w:val="24"/>
          <w:szCs w:val="24"/>
        </w:rPr>
        <w:t xml:space="preserve">Remember that each horse is unique, and some may be more difficult to catch than others. Patience, a calm demeanour, and taking sensible safety precautions are key when dealing with an escaped horse. </w:t>
      </w:r>
    </w:p>
    <w:p w14:paraId="37700E92" w14:textId="77777777" w:rsidR="006F34C6" w:rsidRDefault="006F34C6" w:rsidP="0011741A">
      <w:pPr>
        <w:rPr>
          <w:rFonts w:ascii="Aptos" w:hAnsi="Aptos"/>
          <w:b/>
          <w:bCs/>
          <w:sz w:val="24"/>
          <w:szCs w:val="24"/>
        </w:rPr>
      </w:pPr>
    </w:p>
    <w:p w14:paraId="5B0DCA60" w14:textId="2C2827CC" w:rsidR="001C09D6" w:rsidRDefault="006F34C6" w:rsidP="0011741A">
      <w:pPr>
        <w:rPr>
          <w:rFonts w:ascii="Aptos" w:hAnsi="Aptos"/>
          <w:b/>
          <w:bCs/>
          <w:sz w:val="24"/>
          <w:szCs w:val="24"/>
        </w:rPr>
      </w:pPr>
      <w:r w:rsidRPr="006F34C6">
        <w:rPr>
          <w:rFonts w:ascii="Aptos" w:hAnsi="Aptos"/>
          <w:b/>
          <w:bCs/>
          <w:sz w:val="24"/>
          <w:szCs w:val="24"/>
        </w:rPr>
        <w:lastRenderedPageBreak/>
        <w:t>ANNEX</w:t>
      </w:r>
      <w:r w:rsidR="00A30352" w:rsidRPr="006F34C6">
        <w:rPr>
          <w:rFonts w:ascii="Aptos" w:hAnsi="Aptos"/>
          <w:b/>
          <w:bCs/>
          <w:sz w:val="24"/>
          <w:szCs w:val="24"/>
        </w:rPr>
        <w:t xml:space="preserve"> – CONTACT DETAILS FOR NEIGHBOURING LAND</w:t>
      </w:r>
    </w:p>
    <w:tbl>
      <w:tblPr>
        <w:tblStyle w:val="TableGrid"/>
        <w:tblW w:w="0" w:type="auto"/>
        <w:tblLook w:val="04A0" w:firstRow="1" w:lastRow="0" w:firstColumn="1" w:lastColumn="0" w:noHBand="0" w:noVBand="1"/>
      </w:tblPr>
      <w:tblGrid>
        <w:gridCol w:w="1947"/>
        <w:gridCol w:w="1947"/>
        <w:gridCol w:w="1947"/>
        <w:gridCol w:w="1947"/>
        <w:gridCol w:w="1948"/>
      </w:tblGrid>
      <w:tr w:rsidR="007B1DA5" w14:paraId="4DF89503" w14:textId="77777777" w:rsidTr="007B1DA5">
        <w:tc>
          <w:tcPr>
            <w:tcW w:w="1947" w:type="dxa"/>
          </w:tcPr>
          <w:p w14:paraId="72B1069F" w14:textId="2AFF7974" w:rsidR="007B1DA5" w:rsidRDefault="00A33FED" w:rsidP="00A03032">
            <w:pPr>
              <w:jc w:val="center"/>
              <w:rPr>
                <w:rFonts w:ascii="Aptos" w:hAnsi="Aptos"/>
                <w:b/>
                <w:bCs/>
                <w:sz w:val="24"/>
                <w:szCs w:val="24"/>
              </w:rPr>
            </w:pPr>
            <w:r w:rsidRPr="00A33FED">
              <w:rPr>
                <w:rFonts w:ascii="Aptos" w:hAnsi="Aptos"/>
                <w:b/>
                <w:bCs/>
                <w:sz w:val="24"/>
                <w:szCs w:val="24"/>
              </w:rPr>
              <w:t>Name / Property</w:t>
            </w:r>
          </w:p>
        </w:tc>
        <w:tc>
          <w:tcPr>
            <w:tcW w:w="1947" w:type="dxa"/>
          </w:tcPr>
          <w:p w14:paraId="0C57FA1A" w14:textId="228DDC32" w:rsidR="007B1DA5" w:rsidRDefault="00A33FED" w:rsidP="00A03032">
            <w:pPr>
              <w:jc w:val="center"/>
              <w:rPr>
                <w:rFonts w:ascii="Aptos" w:hAnsi="Aptos"/>
                <w:b/>
                <w:bCs/>
                <w:sz w:val="24"/>
                <w:szCs w:val="24"/>
              </w:rPr>
            </w:pPr>
            <w:r w:rsidRPr="00A33FED">
              <w:rPr>
                <w:rFonts w:ascii="Aptos" w:hAnsi="Aptos"/>
                <w:b/>
                <w:bCs/>
                <w:sz w:val="24"/>
                <w:szCs w:val="24"/>
              </w:rPr>
              <w:t>Location / Proximity</w:t>
            </w:r>
          </w:p>
        </w:tc>
        <w:tc>
          <w:tcPr>
            <w:tcW w:w="1947" w:type="dxa"/>
          </w:tcPr>
          <w:p w14:paraId="26226022" w14:textId="26D26449" w:rsidR="007B1DA5" w:rsidRDefault="00A33FED" w:rsidP="00A03032">
            <w:pPr>
              <w:jc w:val="center"/>
              <w:rPr>
                <w:rFonts w:ascii="Aptos" w:hAnsi="Aptos"/>
                <w:b/>
                <w:bCs/>
                <w:sz w:val="24"/>
                <w:szCs w:val="24"/>
              </w:rPr>
            </w:pPr>
            <w:r w:rsidRPr="00A33FED">
              <w:rPr>
                <w:rFonts w:ascii="Aptos" w:hAnsi="Aptos"/>
                <w:b/>
                <w:bCs/>
                <w:sz w:val="24"/>
                <w:szCs w:val="24"/>
              </w:rPr>
              <w:t>Contact Number</w:t>
            </w:r>
          </w:p>
        </w:tc>
        <w:tc>
          <w:tcPr>
            <w:tcW w:w="1947" w:type="dxa"/>
          </w:tcPr>
          <w:p w14:paraId="0FCEC408" w14:textId="593C7E56" w:rsidR="007B1DA5" w:rsidRDefault="00A03032" w:rsidP="00A03032">
            <w:pPr>
              <w:jc w:val="center"/>
              <w:rPr>
                <w:rFonts w:ascii="Aptos" w:hAnsi="Aptos"/>
                <w:b/>
                <w:bCs/>
                <w:sz w:val="24"/>
                <w:szCs w:val="24"/>
              </w:rPr>
            </w:pPr>
            <w:r w:rsidRPr="00A03032">
              <w:rPr>
                <w:rFonts w:ascii="Aptos" w:hAnsi="Aptos"/>
                <w:b/>
                <w:bCs/>
                <w:sz w:val="24"/>
                <w:szCs w:val="24"/>
              </w:rPr>
              <w:t>Preferred Contact Method</w:t>
            </w:r>
          </w:p>
        </w:tc>
        <w:tc>
          <w:tcPr>
            <w:tcW w:w="1948" w:type="dxa"/>
          </w:tcPr>
          <w:p w14:paraId="0A432BEB" w14:textId="37A22493" w:rsidR="007B1DA5" w:rsidRDefault="00A03032" w:rsidP="00A03032">
            <w:pPr>
              <w:jc w:val="center"/>
              <w:rPr>
                <w:rFonts w:ascii="Aptos" w:hAnsi="Aptos"/>
                <w:b/>
                <w:bCs/>
                <w:sz w:val="24"/>
                <w:szCs w:val="24"/>
              </w:rPr>
            </w:pPr>
            <w:r w:rsidRPr="00A03032">
              <w:rPr>
                <w:rFonts w:ascii="Aptos" w:hAnsi="Aptos"/>
                <w:b/>
                <w:bCs/>
                <w:sz w:val="24"/>
                <w:szCs w:val="24"/>
              </w:rPr>
              <w:t>Notes / Availability</w:t>
            </w:r>
          </w:p>
        </w:tc>
      </w:tr>
      <w:tr w:rsidR="007B1DA5" w14:paraId="65E9A573" w14:textId="77777777" w:rsidTr="007B1DA5">
        <w:tc>
          <w:tcPr>
            <w:tcW w:w="1947" w:type="dxa"/>
          </w:tcPr>
          <w:p w14:paraId="61CD0279" w14:textId="77777777" w:rsidR="007B1DA5" w:rsidRDefault="00AB267D" w:rsidP="0011741A">
            <w:pPr>
              <w:rPr>
                <w:rFonts w:ascii="Aptos" w:hAnsi="Aptos"/>
                <w:i/>
                <w:iCs/>
                <w:sz w:val="24"/>
                <w:szCs w:val="24"/>
              </w:rPr>
            </w:pPr>
            <w:r>
              <w:rPr>
                <w:rFonts w:ascii="Aptos" w:hAnsi="Aptos"/>
                <w:i/>
                <w:iCs/>
                <w:sz w:val="24"/>
                <w:szCs w:val="24"/>
              </w:rPr>
              <w:t>Jane Smith</w:t>
            </w:r>
          </w:p>
          <w:p w14:paraId="5479683C" w14:textId="6571CF31" w:rsidR="00AB267D" w:rsidRPr="00AB267D" w:rsidRDefault="00AB267D" w:rsidP="0011741A">
            <w:pPr>
              <w:rPr>
                <w:rFonts w:ascii="Aptos" w:hAnsi="Aptos"/>
                <w:i/>
                <w:iCs/>
                <w:sz w:val="24"/>
                <w:szCs w:val="24"/>
              </w:rPr>
            </w:pPr>
            <w:r>
              <w:rPr>
                <w:rFonts w:ascii="Aptos" w:hAnsi="Aptos"/>
                <w:i/>
                <w:iCs/>
                <w:sz w:val="24"/>
                <w:szCs w:val="24"/>
              </w:rPr>
              <w:t>Willow Farm</w:t>
            </w:r>
          </w:p>
        </w:tc>
        <w:tc>
          <w:tcPr>
            <w:tcW w:w="1947" w:type="dxa"/>
          </w:tcPr>
          <w:p w14:paraId="50A09EF6" w14:textId="26056727" w:rsidR="007B1DA5" w:rsidRPr="00041DF3" w:rsidRDefault="00AB267D" w:rsidP="0011741A">
            <w:pPr>
              <w:rPr>
                <w:rFonts w:ascii="Aptos" w:hAnsi="Aptos"/>
                <w:i/>
                <w:iCs/>
                <w:sz w:val="24"/>
                <w:szCs w:val="24"/>
              </w:rPr>
            </w:pPr>
            <w:r w:rsidRPr="00041DF3">
              <w:rPr>
                <w:rFonts w:ascii="Aptos" w:hAnsi="Aptos"/>
                <w:i/>
                <w:iCs/>
                <w:sz w:val="24"/>
                <w:szCs w:val="24"/>
              </w:rPr>
              <w:t>Adjacent Field (North)</w:t>
            </w:r>
          </w:p>
        </w:tc>
        <w:tc>
          <w:tcPr>
            <w:tcW w:w="1947" w:type="dxa"/>
          </w:tcPr>
          <w:p w14:paraId="11451361" w14:textId="77777777" w:rsidR="007B1DA5" w:rsidRPr="00041DF3" w:rsidRDefault="00AB267D" w:rsidP="0011741A">
            <w:pPr>
              <w:rPr>
                <w:rFonts w:ascii="Aptos" w:hAnsi="Aptos"/>
                <w:i/>
                <w:iCs/>
                <w:sz w:val="24"/>
                <w:szCs w:val="24"/>
              </w:rPr>
            </w:pPr>
            <w:r w:rsidRPr="00041DF3">
              <w:rPr>
                <w:rFonts w:ascii="Aptos" w:hAnsi="Aptos"/>
                <w:i/>
                <w:iCs/>
                <w:sz w:val="24"/>
                <w:szCs w:val="24"/>
              </w:rPr>
              <w:t>07700</w:t>
            </w:r>
          </w:p>
          <w:p w14:paraId="3CFF230D" w14:textId="6866706D" w:rsidR="00041DF3" w:rsidRPr="00041DF3" w:rsidRDefault="00041DF3" w:rsidP="0011741A">
            <w:pPr>
              <w:rPr>
                <w:rFonts w:ascii="Aptos" w:hAnsi="Aptos"/>
                <w:i/>
                <w:iCs/>
                <w:sz w:val="24"/>
                <w:szCs w:val="24"/>
              </w:rPr>
            </w:pPr>
            <w:r w:rsidRPr="00041DF3">
              <w:rPr>
                <w:rFonts w:ascii="Aptos" w:hAnsi="Aptos"/>
                <w:i/>
                <w:iCs/>
                <w:sz w:val="24"/>
                <w:szCs w:val="24"/>
              </w:rPr>
              <w:t>12345678</w:t>
            </w:r>
          </w:p>
        </w:tc>
        <w:tc>
          <w:tcPr>
            <w:tcW w:w="1947" w:type="dxa"/>
          </w:tcPr>
          <w:p w14:paraId="22F081D7" w14:textId="5866EBD5" w:rsidR="007B1DA5" w:rsidRPr="00041DF3" w:rsidRDefault="00041DF3" w:rsidP="0011741A">
            <w:pPr>
              <w:rPr>
                <w:rFonts w:ascii="Aptos" w:hAnsi="Aptos"/>
                <w:i/>
                <w:iCs/>
                <w:sz w:val="24"/>
                <w:szCs w:val="24"/>
              </w:rPr>
            </w:pPr>
            <w:r w:rsidRPr="00041DF3">
              <w:rPr>
                <w:rFonts w:ascii="Aptos" w:hAnsi="Aptos"/>
                <w:i/>
                <w:iCs/>
                <w:sz w:val="24"/>
                <w:szCs w:val="24"/>
              </w:rPr>
              <w:t>Mobile/Text</w:t>
            </w:r>
          </w:p>
        </w:tc>
        <w:tc>
          <w:tcPr>
            <w:tcW w:w="1948" w:type="dxa"/>
          </w:tcPr>
          <w:p w14:paraId="7FB1DFF5" w14:textId="7109FAEF" w:rsidR="007B1DA5" w:rsidRPr="00041DF3" w:rsidRDefault="00041DF3" w:rsidP="0011741A">
            <w:pPr>
              <w:rPr>
                <w:rFonts w:ascii="Aptos" w:hAnsi="Aptos"/>
                <w:i/>
                <w:iCs/>
                <w:sz w:val="24"/>
                <w:szCs w:val="24"/>
              </w:rPr>
            </w:pPr>
            <w:r w:rsidRPr="00041DF3">
              <w:rPr>
                <w:rFonts w:ascii="Aptos" w:hAnsi="Aptos"/>
                <w:i/>
                <w:iCs/>
                <w:sz w:val="24"/>
                <w:szCs w:val="24"/>
              </w:rPr>
              <w:t>Usually at home weekdays; horse owner</w:t>
            </w:r>
          </w:p>
        </w:tc>
      </w:tr>
      <w:tr w:rsidR="007B1DA5" w14:paraId="63D2E273" w14:textId="77777777" w:rsidTr="007B1DA5">
        <w:tc>
          <w:tcPr>
            <w:tcW w:w="1947" w:type="dxa"/>
          </w:tcPr>
          <w:p w14:paraId="4F7D18E6" w14:textId="77777777" w:rsidR="007B1DA5" w:rsidRDefault="007B1DA5" w:rsidP="0011741A">
            <w:pPr>
              <w:rPr>
                <w:rFonts w:ascii="Aptos" w:hAnsi="Aptos"/>
                <w:b/>
                <w:bCs/>
                <w:sz w:val="24"/>
                <w:szCs w:val="24"/>
              </w:rPr>
            </w:pPr>
          </w:p>
        </w:tc>
        <w:tc>
          <w:tcPr>
            <w:tcW w:w="1947" w:type="dxa"/>
          </w:tcPr>
          <w:p w14:paraId="0D310D85" w14:textId="77777777" w:rsidR="007B1DA5" w:rsidRDefault="007B1DA5" w:rsidP="0011741A">
            <w:pPr>
              <w:rPr>
                <w:rFonts w:ascii="Aptos" w:hAnsi="Aptos"/>
                <w:b/>
                <w:bCs/>
                <w:sz w:val="24"/>
                <w:szCs w:val="24"/>
              </w:rPr>
            </w:pPr>
          </w:p>
        </w:tc>
        <w:tc>
          <w:tcPr>
            <w:tcW w:w="1947" w:type="dxa"/>
          </w:tcPr>
          <w:p w14:paraId="2DE05240" w14:textId="77777777" w:rsidR="007B1DA5" w:rsidRDefault="007B1DA5" w:rsidP="0011741A">
            <w:pPr>
              <w:rPr>
                <w:rFonts w:ascii="Aptos" w:hAnsi="Aptos"/>
                <w:b/>
                <w:bCs/>
                <w:sz w:val="24"/>
                <w:szCs w:val="24"/>
              </w:rPr>
            </w:pPr>
          </w:p>
        </w:tc>
        <w:tc>
          <w:tcPr>
            <w:tcW w:w="1947" w:type="dxa"/>
          </w:tcPr>
          <w:p w14:paraId="11C03E2A" w14:textId="77777777" w:rsidR="007B1DA5" w:rsidRDefault="007B1DA5" w:rsidP="0011741A">
            <w:pPr>
              <w:rPr>
                <w:rFonts w:ascii="Aptos" w:hAnsi="Aptos"/>
                <w:b/>
                <w:bCs/>
                <w:sz w:val="24"/>
                <w:szCs w:val="24"/>
              </w:rPr>
            </w:pPr>
          </w:p>
        </w:tc>
        <w:tc>
          <w:tcPr>
            <w:tcW w:w="1948" w:type="dxa"/>
          </w:tcPr>
          <w:p w14:paraId="171D8DBA" w14:textId="77777777" w:rsidR="007B1DA5" w:rsidRDefault="007B1DA5" w:rsidP="0011741A">
            <w:pPr>
              <w:rPr>
                <w:rFonts w:ascii="Aptos" w:hAnsi="Aptos"/>
                <w:b/>
                <w:bCs/>
                <w:sz w:val="24"/>
                <w:szCs w:val="24"/>
              </w:rPr>
            </w:pPr>
          </w:p>
        </w:tc>
      </w:tr>
      <w:tr w:rsidR="007B1DA5" w14:paraId="04AB239B" w14:textId="77777777" w:rsidTr="007B1DA5">
        <w:tc>
          <w:tcPr>
            <w:tcW w:w="1947" w:type="dxa"/>
          </w:tcPr>
          <w:p w14:paraId="2C46335D" w14:textId="77777777" w:rsidR="007B1DA5" w:rsidRDefault="007B1DA5" w:rsidP="0011741A">
            <w:pPr>
              <w:rPr>
                <w:rFonts w:ascii="Aptos" w:hAnsi="Aptos"/>
                <w:b/>
                <w:bCs/>
                <w:sz w:val="24"/>
                <w:szCs w:val="24"/>
              </w:rPr>
            </w:pPr>
          </w:p>
        </w:tc>
        <w:tc>
          <w:tcPr>
            <w:tcW w:w="1947" w:type="dxa"/>
          </w:tcPr>
          <w:p w14:paraId="1C2D4B9B" w14:textId="77777777" w:rsidR="007B1DA5" w:rsidRDefault="007B1DA5" w:rsidP="0011741A">
            <w:pPr>
              <w:rPr>
                <w:rFonts w:ascii="Aptos" w:hAnsi="Aptos"/>
                <w:b/>
                <w:bCs/>
                <w:sz w:val="24"/>
                <w:szCs w:val="24"/>
              </w:rPr>
            </w:pPr>
          </w:p>
        </w:tc>
        <w:tc>
          <w:tcPr>
            <w:tcW w:w="1947" w:type="dxa"/>
          </w:tcPr>
          <w:p w14:paraId="10BA4477" w14:textId="77777777" w:rsidR="007B1DA5" w:rsidRDefault="007B1DA5" w:rsidP="0011741A">
            <w:pPr>
              <w:rPr>
                <w:rFonts w:ascii="Aptos" w:hAnsi="Aptos"/>
                <w:b/>
                <w:bCs/>
                <w:sz w:val="24"/>
                <w:szCs w:val="24"/>
              </w:rPr>
            </w:pPr>
          </w:p>
        </w:tc>
        <w:tc>
          <w:tcPr>
            <w:tcW w:w="1947" w:type="dxa"/>
          </w:tcPr>
          <w:p w14:paraId="54E143D3" w14:textId="77777777" w:rsidR="007B1DA5" w:rsidRDefault="007B1DA5" w:rsidP="0011741A">
            <w:pPr>
              <w:rPr>
                <w:rFonts w:ascii="Aptos" w:hAnsi="Aptos"/>
                <w:b/>
                <w:bCs/>
                <w:sz w:val="24"/>
                <w:szCs w:val="24"/>
              </w:rPr>
            </w:pPr>
          </w:p>
        </w:tc>
        <w:tc>
          <w:tcPr>
            <w:tcW w:w="1948" w:type="dxa"/>
          </w:tcPr>
          <w:p w14:paraId="60F3D123" w14:textId="77777777" w:rsidR="007B1DA5" w:rsidRDefault="007B1DA5" w:rsidP="0011741A">
            <w:pPr>
              <w:rPr>
                <w:rFonts w:ascii="Aptos" w:hAnsi="Aptos"/>
                <w:b/>
                <w:bCs/>
                <w:sz w:val="24"/>
                <w:szCs w:val="24"/>
              </w:rPr>
            </w:pPr>
          </w:p>
        </w:tc>
      </w:tr>
      <w:tr w:rsidR="007B1DA5" w14:paraId="6B50F10C" w14:textId="77777777" w:rsidTr="007B1DA5">
        <w:tc>
          <w:tcPr>
            <w:tcW w:w="1947" w:type="dxa"/>
          </w:tcPr>
          <w:p w14:paraId="34819666" w14:textId="77777777" w:rsidR="007B1DA5" w:rsidRDefault="007B1DA5" w:rsidP="0011741A">
            <w:pPr>
              <w:rPr>
                <w:rFonts w:ascii="Aptos" w:hAnsi="Aptos"/>
                <w:b/>
                <w:bCs/>
                <w:sz w:val="24"/>
                <w:szCs w:val="24"/>
              </w:rPr>
            </w:pPr>
          </w:p>
        </w:tc>
        <w:tc>
          <w:tcPr>
            <w:tcW w:w="1947" w:type="dxa"/>
          </w:tcPr>
          <w:p w14:paraId="6A739D85" w14:textId="77777777" w:rsidR="007B1DA5" w:rsidRDefault="007B1DA5" w:rsidP="0011741A">
            <w:pPr>
              <w:rPr>
                <w:rFonts w:ascii="Aptos" w:hAnsi="Aptos"/>
                <w:b/>
                <w:bCs/>
                <w:sz w:val="24"/>
                <w:szCs w:val="24"/>
              </w:rPr>
            </w:pPr>
          </w:p>
        </w:tc>
        <w:tc>
          <w:tcPr>
            <w:tcW w:w="1947" w:type="dxa"/>
          </w:tcPr>
          <w:p w14:paraId="706EE8AE" w14:textId="77777777" w:rsidR="007B1DA5" w:rsidRDefault="007B1DA5" w:rsidP="0011741A">
            <w:pPr>
              <w:rPr>
                <w:rFonts w:ascii="Aptos" w:hAnsi="Aptos"/>
                <w:b/>
                <w:bCs/>
                <w:sz w:val="24"/>
                <w:szCs w:val="24"/>
              </w:rPr>
            </w:pPr>
          </w:p>
        </w:tc>
        <w:tc>
          <w:tcPr>
            <w:tcW w:w="1947" w:type="dxa"/>
          </w:tcPr>
          <w:p w14:paraId="69E15498" w14:textId="77777777" w:rsidR="007B1DA5" w:rsidRDefault="007B1DA5" w:rsidP="0011741A">
            <w:pPr>
              <w:rPr>
                <w:rFonts w:ascii="Aptos" w:hAnsi="Aptos"/>
                <w:b/>
                <w:bCs/>
                <w:sz w:val="24"/>
                <w:szCs w:val="24"/>
              </w:rPr>
            </w:pPr>
          </w:p>
        </w:tc>
        <w:tc>
          <w:tcPr>
            <w:tcW w:w="1948" w:type="dxa"/>
          </w:tcPr>
          <w:p w14:paraId="04772EF4" w14:textId="77777777" w:rsidR="007B1DA5" w:rsidRDefault="007B1DA5" w:rsidP="0011741A">
            <w:pPr>
              <w:rPr>
                <w:rFonts w:ascii="Aptos" w:hAnsi="Aptos"/>
                <w:b/>
                <w:bCs/>
                <w:sz w:val="24"/>
                <w:szCs w:val="24"/>
              </w:rPr>
            </w:pPr>
          </w:p>
        </w:tc>
      </w:tr>
      <w:tr w:rsidR="007B1DA5" w14:paraId="255BD9DB" w14:textId="77777777" w:rsidTr="007B1DA5">
        <w:tc>
          <w:tcPr>
            <w:tcW w:w="1947" w:type="dxa"/>
          </w:tcPr>
          <w:p w14:paraId="1B3C5239" w14:textId="77777777" w:rsidR="007B1DA5" w:rsidRDefault="007B1DA5" w:rsidP="0011741A">
            <w:pPr>
              <w:rPr>
                <w:rFonts w:ascii="Aptos" w:hAnsi="Aptos"/>
                <w:b/>
                <w:bCs/>
                <w:sz w:val="24"/>
                <w:szCs w:val="24"/>
              </w:rPr>
            </w:pPr>
          </w:p>
        </w:tc>
        <w:tc>
          <w:tcPr>
            <w:tcW w:w="1947" w:type="dxa"/>
          </w:tcPr>
          <w:p w14:paraId="742B07BB" w14:textId="77777777" w:rsidR="007B1DA5" w:rsidRDefault="007B1DA5" w:rsidP="0011741A">
            <w:pPr>
              <w:rPr>
                <w:rFonts w:ascii="Aptos" w:hAnsi="Aptos"/>
                <w:b/>
                <w:bCs/>
                <w:sz w:val="24"/>
                <w:szCs w:val="24"/>
              </w:rPr>
            </w:pPr>
          </w:p>
        </w:tc>
        <w:tc>
          <w:tcPr>
            <w:tcW w:w="1947" w:type="dxa"/>
          </w:tcPr>
          <w:p w14:paraId="31D48586" w14:textId="77777777" w:rsidR="007B1DA5" w:rsidRDefault="007B1DA5" w:rsidP="0011741A">
            <w:pPr>
              <w:rPr>
                <w:rFonts w:ascii="Aptos" w:hAnsi="Aptos"/>
                <w:b/>
                <w:bCs/>
                <w:sz w:val="24"/>
                <w:szCs w:val="24"/>
              </w:rPr>
            </w:pPr>
          </w:p>
        </w:tc>
        <w:tc>
          <w:tcPr>
            <w:tcW w:w="1947" w:type="dxa"/>
          </w:tcPr>
          <w:p w14:paraId="4113316F" w14:textId="77777777" w:rsidR="007B1DA5" w:rsidRDefault="007B1DA5" w:rsidP="0011741A">
            <w:pPr>
              <w:rPr>
                <w:rFonts w:ascii="Aptos" w:hAnsi="Aptos"/>
                <w:b/>
                <w:bCs/>
                <w:sz w:val="24"/>
                <w:szCs w:val="24"/>
              </w:rPr>
            </w:pPr>
          </w:p>
        </w:tc>
        <w:tc>
          <w:tcPr>
            <w:tcW w:w="1948" w:type="dxa"/>
          </w:tcPr>
          <w:p w14:paraId="185C3B4E" w14:textId="77777777" w:rsidR="007B1DA5" w:rsidRDefault="007B1DA5" w:rsidP="0011741A">
            <w:pPr>
              <w:rPr>
                <w:rFonts w:ascii="Aptos" w:hAnsi="Aptos"/>
                <w:b/>
                <w:bCs/>
                <w:sz w:val="24"/>
                <w:szCs w:val="24"/>
              </w:rPr>
            </w:pPr>
          </w:p>
        </w:tc>
      </w:tr>
      <w:tr w:rsidR="007B1DA5" w14:paraId="64C22D13" w14:textId="77777777" w:rsidTr="007B1DA5">
        <w:tc>
          <w:tcPr>
            <w:tcW w:w="1947" w:type="dxa"/>
          </w:tcPr>
          <w:p w14:paraId="4FC17B14" w14:textId="77777777" w:rsidR="007B1DA5" w:rsidRDefault="007B1DA5" w:rsidP="0011741A">
            <w:pPr>
              <w:rPr>
                <w:rFonts w:ascii="Aptos" w:hAnsi="Aptos"/>
                <w:b/>
                <w:bCs/>
                <w:sz w:val="24"/>
                <w:szCs w:val="24"/>
              </w:rPr>
            </w:pPr>
          </w:p>
        </w:tc>
        <w:tc>
          <w:tcPr>
            <w:tcW w:w="1947" w:type="dxa"/>
          </w:tcPr>
          <w:p w14:paraId="4C9B83E9" w14:textId="77777777" w:rsidR="007B1DA5" w:rsidRDefault="007B1DA5" w:rsidP="0011741A">
            <w:pPr>
              <w:rPr>
                <w:rFonts w:ascii="Aptos" w:hAnsi="Aptos"/>
                <w:b/>
                <w:bCs/>
                <w:sz w:val="24"/>
                <w:szCs w:val="24"/>
              </w:rPr>
            </w:pPr>
          </w:p>
        </w:tc>
        <w:tc>
          <w:tcPr>
            <w:tcW w:w="1947" w:type="dxa"/>
          </w:tcPr>
          <w:p w14:paraId="05204CBA" w14:textId="77777777" w:rsidR="007B1DA5" w:rsidRDefault="007B1DA5" w:rsidP="0011741A">
            <w:pPr>
              <w:rPr>
                <w:rFonts w:ascii="Aptos" w:hAnsi="Aptos"/>
                <w:b/>
                <w:bCs/>
                <w:sz w:val="24"/>
                <w:szCs w:val="24"/>
              </w:rPr>
            </w:pPr>
          </w:p>
        </w:tc>
        <w:tc>
          <w:tcPr>
            <w:tcW w:w="1947" w:type="dxa"/>
          </w:tcPr>
          <w:p w14:paraId="432C2F32" w14:textId="77777777" w:rsidR="007B1DA5" w:rsidRDefault="007B1DA5" w:rsidP="0011741A">
            <w:pPr>
              <w:rPr>
                <w:rFonts w:ascii="Aptos" w:hAnsi="Aptos"/>
                <w:b/>
                <w:bCs/>
                <w:sz w:val="24"/>
                <w:szCs w:val="24"/>
              </w:rPr>
            </w:pPr>
          </w:p>
        </w:tc>
        <w:tc>
          <w:tcPr>
            <w:tcW w:w="1948" w:type="dxa"/>
          </w:tcPr>
          <w:p w14:paraId="111B70C7" w14:textId="77777777" w:rsidR="007B1DA5" w:rsidRDefault="007B1DA5" w:rsidP="0011741A">
            <w:pPr>
              <w:rPr>
                <w:rFonts w:ascii="Aptos" w:hAnsi="Aptos"/>
                <w:b/>
                <w:bCs/>
                <w:sz w:val="24"/>
                <w:szCs w:val="24"/>
              </w:rPr>
            </w:pPr>
          </w:p>
        </w:tc>
      </w:tr>
      <w:tr w:rsidR="007B1DA5" w14:paraId="746C4690" w14:textId="77777777" w:rsidTr="007B1DA5">
        <w:tc>
          <w:tcPr>
            <w:tcW w:w="1947" w:type="dxa"/>
          </w:tcPr>
          <w:p w14:paraId="0848273E" w14:textId="77777777" w:rsidR="007B1DA5" w:rsidRDefault="007B1DA5" w:rsidP="0011741A">
            <w:pPr>
              <w:rPr>
                <w:rFonts w:ascii="Aptos" w:hAnsi="Aptos"/>
                <w:b/>
                <w:bCs/>
                <w:sz w:val="24"/>
                <w:szCs w:val="24"/>
              </w:rPr>
            </w:pPr>
          </w:p>
        </w:tc>
        <w:tc>
          <w:tcPr>
            <w:tcW w:w="1947" w:type="dxa"/>
          </w:tcPr>
          <w:p w14:paraId="53163A3B" w14:textId="77777777" w:rsidR="007B1DA5" w:rsidRDefault="007B1DA5" w:rsidP="0011741A">
            <w:pPr>
              <w:rPr>
                <w:rFonts w:ascii="Aptos" w:hAnsi="Aptos"/>
                <w:b/>
                <w:bCs/>
                <w:sz w:val="24"/>
                <w:szCs w:val="24"/>
              </w:rPr>
            </w:pPr>
          </w:p>
        </w:tc>
        <w:tc>
          <w:tcPr>
            <w:tcW w:w="1947" w:type="dxa"/>
          </w:tcPr>
          <w:p w14:paraId="16C4D8EE" w14:textId="77777777" w:rsidR="007B1DA5" w:rsidRDefault="007B1DA5" w:rsidP="0011741A">
            <w:pPr>
              <w:rPr>
                <w:rFonts w:ascii="Aptos" w:hAnsi="Aptos"/>
                <w:b/>
                <w:bCs/>
                <w:sz w:val="24"/>
                <w:szCs w:val="24"/>
              </w:rPr>
            </w:pPr>
          </w:p>
        </w:tc>
        <w:tc>
          <w:tcPr>
            <w:tcW w:w="1947" w:type="dxa"/>
          </w:tcPr>
          <w:p w14:paraId="18C2E0BB" w14:textId="77777777" w:rsidR="007B1DA5" w:rsidRDefault="007B1DA5" w:rsidP="0011741A">
            <w:pPr>
              <w:rPr>
                <w:rFonts w:ascii="Aptos" w:hAnsi="Aptos"/>
                <w:b/>
                <w:bCs/>
                <w:sz w:val="24"/>
                <w:szCs w:val="24"/>
              </w:rPr>
            </w:pPr>
          </w:p>
        </w:tc>
        <w:tc>
          <w:tcPr>
            <w:tcW w:w="1948" w:type="dxa"/>
          </w:tcPr>
          <w:p w14:paraId="0734173D" w14:textId="77777777" w:rsidR="007B1DA5" w:rsidRDefault="007B1DA5" w:rsidP="0011741A">
            <w:pPr>
              <w:rPr>
                <w:rFonts w:ascii="Aptos" w:hAnsi="Aptos"/>
                <w:b/>
                <w:bCs/>
                <w:sz w:val="24"/>
                <w:szCs w:val="24"/>
              </w:rPr>
            </w:pPr>
          </w:p>
        </w:tc>
      </w:tr>
      <w:tr w:rsidR="007B1DA5" w14:paraId="0D192332" w14:textId="77777777" w:rsidTr="007B1DA5">
        <w:tc>
          <w:tcPr>
            <w:tcW w:w="1947" w:type="dxa"/>
          </w:tcPr>
          <w:p w14:paraId="78DC067C" w14:textId="77777777" w:rsidR="007B1DA5" w:rsidRDefault="007B1DA5" w:rsidP="0011741A">
            <w:pPr>
              <w:rPr>
                <w:rFonts w:ascii="Aptos" w:hAnsi="Aptos"/>
                <w:b/>
                <w:bCs/>
                <w:sz w:val="24"/>
                <w:szCs w:val="24"/>
              </w:rPr>
            </w:pPr>
          </w:p>
        </w:tc>
        <w:tc>
          <w:tcPr>
            <w:tcW w:w="1947" w:type="dxa"/>
          </w:tcPr>
          <w:p w14:paraId="2BF1ACC6" w14:textId="77777777" w:rsidR="007B1DA5" w:rsidRDefault="007B1DA5" w:rsidP="0011741A">
            <w:pPr>
              <w:rPr>
                <w:rFonts w:ascii="Aptos" w:hAnsi="Aptos"/>
                <w:b/>
                <w:bCs/>
                <w:sz w:val="24"/>
                <w:szCs w:val="24"/>
              </w:rPr>
            </w:pPr>
          </w:p>
        </w:tc>
        <w:tc>
          <w:tcPr>
            <w:tcW w:w="1947" w:type="dxa"/>
          </w:tcPr>
          <w:p w14:paraId="717DE6CB" w14:textId="77777777" w:rsidR="007B1DA5" w:rsidRDefault="007B1DA5" w:rsidP="0011741A">
            <w:pPr>
              <w:rPr>
                <w:rFonts w:ascii="Aptos" w:hAnsi="Aptos"/>
                <w:b/>
                <w:bCs/>
                <w:sz w:val="24"/>
                <w:szCs w:val="24"/>
              </w:rPr>
            </w:pPr>
          </w:p>
        </w:tc>
        <w:tc>
          <w:tcPr>
            <w:tcW w:w="1947" w:type="dxa"/>
          </w:tcPr>
          <w:p w14:paraId="060BE2CD" w14:textId="77777777" w:rsidR="007B1DA5" w:rsidRDefault="007B1DA5" w:rsidP="0011741A">
            <w:pPr>
              <w:rPr>
                <w:rFonts w:ascii="Aptos" w:hAnsi="Aptos"/>
                <w:b/>
                <w:bCs/>
                <w:sz w:val="24"/>
                <w:szCs w:val="24"/>
              </w:rPr>
            </w:pPr>
          </w:p>
        </w:tc>
        <w:tc>
          <w:tcPr>
            <w:tcW w:w="1948" w:type="dxa"/>
          </w:tcPr>
          <w:p w14:paraId="11087910" w14:textId="77777777" w:rsidR="007B1DA5" w:rsidRDefault="007B1DA5" w:rsidP="0011741A">
            <w:pPr>
              <w:rPr>
                <w:rFonts w:ascii="Aptos" w:hAnsi="Aptos"/>
                <w:b/>
                <w:bCs/>
                <w:sz w:val="24"/>
                <w:szCs w:val="24"/>
              </w:rPr>
            </w:pPr>
          </w:p>
        </w:tc>
      </w:tr>
    </w:tbl>
    <w:p w14:paraId="509BAE74" w14:textId="77777777" w:rsidR="00A30352" w:rsidRPr="006F34C6" w:rsidRDefault="00A30352" w:rsidP="0011741A">
      <w:pPr>
        <w:rPr>
          <w:rFonts w:ascii="Aptos" w:hAnsi="Aptos"/>
          <w:b/>
          <w:bCs/>
          <w:sz w:val="24"/>
          <w:szCs w:val="24"/>
        </w:rPr>
      </w:pPr>
    </w:p>
    <w:p w14:paraId="06984778" w14:textId="25E1EB46" w:rsidR="004021E6" w:rsidRPr="00A207F3" w:rsidRDefault="004021E6" w:rsidP="00D566A6">
      <w:pPr>
        <w:shd w:val="clear" w:color="auto" w:fill="FFFFFF"/>
        <w:spacing w:after="120"/>
        <w:rPr>
          <w:rFonts w:ascii="Aptos" w:hAnsi="Aptos" w:cstheme="minorHAnsi"/>
          <w:sz w:val="24"/>
          <w:szCs w:val="24"/>
        </w:rPr>
      </w:pPr>
    </w:p>
    <w:sectPr w:rsidR="004021E6" w:rsidRPr="00A207F3" w:rsidSect="006F34C6">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8CBA" w14:textId="77777777" w:rsidR="0061248C" w:rsidRDefault="0061248C" w:rsidP="00026F97">
      <w:pPr>
        <w:spacing w:after="0" w:line="240" w:lineRule="auto"/>
      </w:pPr>
      <w:r>
        <w:separator/>
      </w:r>
    </w:p>
  </w:endnote>
  <w:endnote w:type="continuationSeparator" w:id="0">
    <w:p w14:paraId="47330B1F" w14:textId="77777777" w:rsidR="0061248C" w:rsidRDefault="0061248C" w:rsidP="0002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3E42" w14:textId="77777777" w:rsidR="00C168D4" w:rsidRDefault="00C16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199028"/>
      <w:docPartObj>
        <w:docPartGallery w:val="Page Numbers (Bottom of Page)"/>
        <w:docPartUnique/>
      </w:docPartObj>
    </w:sdtPr>
    <w:sdtEndPr>
      <w:rPr>
        <w:noProof/>
      </w:rPr>
    </w:sdtEndPr>
    <w:sdtContent>
      <w:p w14:paraId="72AA574C" w14:textId="3EF25F1F" w:rsidR="00026F97" w:rsidRDefault="00C168D4">
        <w:pPr>
          <w:pStyle w:val="Footer"/>
          <w:jc w:val="center"/>
          <w:rPr>
            <w:noProof/>
          </w:rPr>
        </w:pPr>
        <w:r>
          <w:rPr>
            <w:rFonts w:ascii="Aptos" w:hAnsi="Aptos"/>
            <w:noProof/>
            <w:sz w:val="24"/>
            <w:szCs w:val="24"/>
          </w:rPr>
          <mc:AlternateContent>
            <mc:Choice Requires="wps">
              <w:drawing>
                <wp:anchor distT="0" distB="0" distL="114300" distR="114300" simplePos="0" relativeHeight="251659264" behindDoc="0" locked="0" layoutInCell="1" allowOverlap="1" wp14:anchorId="003A7132" wp14:editId="6CC345F8">
                  <wp:simplePos x="0" y="0"/>
                  <wp:positionH relativeFrom="column">
                    <wp:posOffset>5514975</wp:posOffset>
                  </wp:positionH>
                  <wp:positionV relativeFrom="paragraph">
                    <wp:posOffset>-10160</wp:posOffset>
                  </wp:positionV>
                  <wp:extent cx="704850" cy="257175"/>
                  <wp:effectExtent l="0" t="0" r="0" b="9525"/>
                  <wp:wrapNone/>
                  <wp:docPr id="412252187" name="Text Box 2"/>
                  <wp:cNvGraphicFramePr/>
                  <a:graphic xmlns:a="http://schemas.openxmlformats.org/drawingml/2006/main">
                    <a:graphicData uri="http://schemas.microsoft.com/office/word/2010/wordprocessingShape">
                      <wps:wsp>
                        <wps:cNvSpPr txBox="1"/>
                        <wps:spPr>
                          <a:xfrm>
                            <a:off x="0" y="0"/>
                            <a:ext cx="704850" cy="257175"/>
                          </a:xfrm>
                          <a:prstGeom prst="rect">
                            <a:avLst/>
                          </a:prstGeom>
                          <a:solidFill>
                            <a:schemeClr val="lt1"/>
                          </a:solidFill>
                          <a:ln w="6350">
                            <a:noFill/>
                          </a:ln>
                        </wps:spPr>
                        <wps:txbx>
                          <w:txbxContent>
                            <w:p w14:paraId="1FD3035C" w14:textId="77777777" w:rsidR="00C168D4" w:rsidRPr="008846E1" w:rsidRDefault="00C168D4" w:rsidP="00C168D4">
                              <w:pPr>
                                <w:jc w:val="right"/>
                                <w:rPr>
                                  <w:rFonts w:ascii="Aptos" w:hAnsi="Aptos"/>
                                  <w:sz w:val="24"/>
                                  <w:szCs w:val="24"/>
                                </w:rPr>
                              </w:pPr>
                              <w:r w:rsidRPr="008846E1">
                                <w:rPr>
                                  <w:rFonts w:ascii="Aptos" w:hAnsi="Aptos"/>
                                  <w:sz w:val="24"/>
                                  <w:szCs w:val="24"/>
                                </w:rPr>
                                <w:t>Nov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3A7132" id="_x0000_t202" coordsize="21600,21600" o:spt="202" path="m,l,21600r21600,l21600,xe">
                  <v:stroke joinstyle="miter"/>
                  <v:path gradientshapeok="t" o:connecttype="rect"/>
                </v:shapetype>
                <v:shape id="Text Box 2" o:spid="_x0000_s1026" type="#_x0000_t202" style="position:absolute;left:0;text-align:left;margin-left:434.25pt;margin-top:-.8pt;width:55.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AHKwIAAFMEAAAOAAAAZHJzL2Uyb0RvYy54bWysVEtv2zAMvg/YfxB0X5xkSdMacYosRYYB&#10;RVsgHXpWZCkWIIuapMTOfv0o2Xms22nYRSZFio+PHz2/b2tNDsJ5Baago8GQEmE4lMrsCvr9df3p&#10;lhIfmCmZBiMKehSe3i8+fpg3NhdjqECXwhEMYnze2IJWIdg8yzyvRM38AKwwaJTgahZQdbusdKzB&#10;6LXOxsPhTdaAK60DLrzH24fOSBcpvpSCh2cpvQhEFxRrC+l06dzGM1vMWb5zzFaK92Wwf6iiZspg&#10;0nOoBxYY2Tv1R6hacQceZBhwqDOQUnGResBuRsN33WwqZkXqBcHx9gyT/39h+dNhY18cCe0XaHGA&#10;EZDG+tzjZeynla6OX6yUoB0hPJ5hE20gHC9nw8ntFC0cTePpbDSbxijZ5bF1PnwVUJMoFNThVBJY&#10;7PDoQ+d6com5PGhVrpXWSYlMECvtyIHhDHVIJWLw37y0IU1Bbz5jGfGRgfi8i6wN1nJpKUqh3bZ9&#10;n1soj9i+g44Z3vK1wiIfmQ8vzCEVsC+kd3jGQ2rAJNBLlFTgfv7tPvrjhNBKSYPUKqj/sWdOUKK/&#10;GZzd3WgyiVxMymQ6G6Piri3ba4vZ1yvAzke4SJYnMfoHfRKlg/oNt2AZs6KJGY65CxpO4ip0hMct&#10;4mK5TE7IPsvCo9lYHkNH0OIIXts35mw/p4ADfoITCVn+blydbwf3ch9AqjTLCHCHao87Mjexod+y&#10;uBrXevK6/AsWvwAAAP//AwBQSwMEFAAGAAgAAAAhAES1jynhAAAACQEAAA8AAABkcnMvZG93bnJl&#10;di54bWxMj01Pg0AQhu8m/ofNmHgx7VJJW0CGxhg/kt4sfsTblh2ByM4Sdgv4711PepyZJ+88b76b&#10;TSdGGlxrGWG1jEAQV1a3XCO8lA+LBITzirXqLBPCNznYFednucq0nfiZxoOvRQhhlymExvs+k9JV&#10;DRnllrYnDrdPOxjlwzjUUg9qCuGmk9dRtJFGtRw+NKqnu4aqr8PJIHxc1e97Nz++TvE67u+fxnL7&#10;pkvEy4v59gaEp9n/wfCrH9ShCE5He2LtRIeQbJJ1QBEWqw2IAKTbNCyOCHGSgixy+b9B8QMAAP//&#10;AwBQSwECLQAUAAYACAAAACEAtoM4kv4AAADhAQAAEwAAAAAAAAAAAAAAAAAAAAAAW0NvbnRlbnRf&#10;VHlwZXNdLnhtbFBLAQItABQABgAIAAAAIQA4/SH/1gAAAJQBAAALAAAAAAAAAAAAAAAAAC8BAABf&#10;cmVscy8ucmVsc1BLAQItABQABgAIAAAAIQCM5WAHKwIAAFMEAAAOAAAAAAAAAAAAAAAAAC4CAABk&#10;cnMvZTJvRG9jLnhtbFBLAQItABQABgAIAAAAIQBEtY8p4QAAAAkBAAAPAAAAAAAAAAAAAAAAAIUE&#10;AABkcnMvZG93bnJldi54bWxQSwUGAAAAAAQABADzAAAAkwUAAAAA&#10;" fillcolor="white [3201]" stroked="f" strokeweight=".5pt">
                  <v:textbox>
                    <w:txbxContent>
                      <w:p w14:paraId="1FD3035C" w14:textId="77777777" w:rsidR="00C168D4" w:rsidRPr="008846E1" w:rsidRDefault="00C168D4" w:rsidP="00C168D4">
                        <w:pPr>
                          <w:jc w:val="right"/>
                          <w:rPr>
                            <w:rFonts w:ascii="Aptos" w:hAnsi="Aptos"/>
                            <w:sz w:val="24"/>
                            <w:szCs w:val="24"/>
                          </w:rPr>
                        </w:pPr>
                        <w:r w:rsidRPr="008846E1">
                          <w:rPr>
                            <w:rFonts w:ascii="Aptos" w:hAnsi="Aptos"/>
                            <w:sz w:val="24"/>
                            <w:szCs w:val="24"/>
                          </w:rPr>
                          <w:t>Nov 25</w:t>
                        </w:r>
                      </w:p>
                    </w:txbxContent>
                  </v:textbox>
                </v:shape>
              </w:pict>
            </mc:Fallback>
          </mc:AlternateContent>
        </w:r>
        <w:r w:rsidR="00026F97">
          <w:fldChar w:fldCharType="begin"/>
        </w:r>
        <w:r w:rsidR="00026F97">
          <w:instrText xml:space="preserve"> PAGE   \* MERGEFORMAT </w:instrText>
        </w:r>
        <w:r w:rsidR="00026F97">
          <w:fldChar w:fldCharType="separate"/>
        </w:r>
        <w:r w:rsidR="00026F97">
          <w:rPr>
            <w:noProof/>
          </w:rPr>
          <w:t>2</w:t>
        </w:r>
        <w:r w:rsidR="00026F97">
          <w:rPr>
            <w:noProof/>
          </w:rPr>
          <w:fldChar w:fldCharType="end"/>
        </w:r>
        <w:r w:rsidRPr="00C168D4">
          <w:rPr>
            <w:rFonts w:ascii="Aptos" w:hAnsi="Aptos"/>
            <w:noProof/>
            <w:sz w:val="24"/>
            <w:szCs w:val="24"/>
          </w:rPr>
          <w:t xml:space="preserve"> </w:t>
        </w:r>
      </w:p>
    </w:sdtContent>
  </w:sdt>
  <w:p w14:paraId="7BBF9DB5" w14:textId="77777777" w:rsidR="00026F97" w:rsidRDefault="00026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CF7D" w14:textId="77777777" w:rsidR="00C168D4" w:rsidRDefault="00C16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92F1" w14:textId="77777777" w:rsidR="0061248C" w:rsidRDefault="0061248C" w:rsidP="00026F97">
      <w:pPr>
        <w:spacing w:after="0" w:line="240" w:lineRule="auto"/>
      </w:pPr>
      <w:r>
        <w:separator/>
      </w:r>
    </w:p>
  </w:footnote>
  <w:footnote w:type="continuationSeparator" w:id="0">
    <w:p w14:paraId="33BA101A" w14:textId="77777777" w:rsidR="0061248C" w:rsidRDefault="0061248C" w:rsidP="00026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4D00" w14:textId="77777777" w:rsidR="00C168D4" w:rsidRDefault="00C16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090F" w14:textId="77777777" w:rsidR="00C168D4" w:rsidRDefault="00C1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5CAB" w14:textId="77777777" w:rsidR="00C168D4" w:rsidRDefault="00C1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5678"/>
    <w:multiLevelType w:val="multilevel"/>
    <w:tmpl w:val="0942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695395"/>
    <w:multiLevelType w:val="multilevel"/>
    <w:tmpl w:val="918A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573C33"/>
    <w:multiLevelType w:val="hybridMultilevel"/>
    <w:tmpl w:val="562E8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F5010EE"/>
    <w:multiLevelType w:val="hybridMultilevel"/>
    <w:tmpl w:val="5FFCC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98590076">
    <w:abstractNumId w:val="0"/>
  </w:num>
  <w:num w:numId="2" w16cid:durableId="522792154">
    <w:abstractNumId w:val="1"/>
  </w:num>
  <w:num w:numId="3" w16cid:durableId="1591310563">
    <w:abstractNumId w:val="2"/>
  </w:num>
  <w:num w:numId="4" w16cid:durableId="765543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C9"/>
    <w:rsid w:val="000104F2"/>
    <w:rsid w:val="00026F97"/>
    <w:rsid w:val="00041DF3"/>
    <w:rsid w:val="00054843"/>
    <w:rsid w:val="000C6C29"/>
    <w:rsid w:val="000D31F1"/>
    <w:rsid w:val="000E5019"/>
    <w:rsid w:val="000E7603"/>
    <w:rsid w:val="00100E7E"/>
    <w:rsid w:val="00114854"/>
    <w:rsid w:val="0011741A"/>
    <w:rsid w:val="001A04CA"/>
    <w:rsid w:val="001C09D6"/>
    <w:rsid w:val="001D05CA"/>
    <w:rsid w:val="00205BD3"/>
    <w:rsid w:val="002357C9"/>
    <w:rsid w:val="00251C9B"/>
    <w:rsid w:val="00254FAE"/>
    <w:rsid w:val="00276DAE"/>
    <w:rsid w:val="003524E8"/>
    <w:rsid w:val="00367501"/>
    <w:rsid w:val="00370C21"/>
    <w:rsid w:val="00385D4D"/>
    <w:rsid w:val="003A14CB"/>
    <w:rsid w:val="004021E6"/>
    <w:rsid w:val="00430374"/>
    <w:rsid w:val="00441AD6"/>
    <w:rsid w:val="00490246"/>
    <w:rsid w:val="00553B2E"/>
    <w:rsid w:val="005B0BB0"/>
    <w:rsid w:val="005C7AAD"/>
    <w:rsid w:val="0061248C"/>
    <w:rsid w:val="006B0C76"/>
    <w:rsid w:val="006F34C6"/>
    <w:rsid w:val="0077741D"/>
    <w:rsid w:val="007A798F"/>
    <w:rsid w:val="007B1DA5"/>
    <w:rsid w:val="0081716F"/>
    <w:rsid w:val="008661A7"/>
    <w:rsid w:val="008846E1"/>
    <w:rsid w:val="00897908"/>
    <w:rsid w:val="008D72CD"/>
    <w:rsid w:val="00900A10"/>
    <w:rsid w:val="0090243E"/>
    <w:rsid w:val="009927A5"/>
    <w:rsid w:val="009E4945"/>
    <w:rsid w:val="00A03032"/>
    <w:rsid w:val="00A04D79"/>
    <w:rsid w:val="00A207F3"/>
    <w:rsid w:val="00A30352"/>
    <w:rsid w:val="00A33FED"/>
    <w:rsid w:val="00AA6E8A"/>
    <w:rsid w:val="00AB267D"/>
    <w:rsid w:val="00B01260"/>
    <w:rsid w:val="00B0448E"/>
    <w:rsid w:val="00B227E1"/>
    <w:rsid w:val="00B810FC"/>
    <w:rsid w:val="00BB545B"/>
    <w:rsid w:val="00BB5669"/>
    <w:rsid w:val="00BB60A5"/>
    <w:rsid w:val="00C168D4"/>
    <w:rsid w:val="00C2126A"/>
    <w:rsid w:val="00C60764"/>
    <w:rsid w:val="00C86740"/>
    <w:rsid w:val="00CB403C"/>
    <w:rsid w:val="00D173BE"/>
    <w:rsid w:val="00D566A6"/>
    <w:rsid w:val="00D63BD7"/>
    <w:rsid w:val="00D90A50"/>
    <w:rsid w:val="00DF2A55"/>
    <w:rsid w:val="00DF6AD8"/>
    <w:rsid w:val="00E16735"/>
    <w:rsid w:val="00E40F0D"/>
    <w:rsid w:val="00E614BC"/>
    <w:rsid w:val="00ED68FF"/>
    <w:rsid w:val="00F6717F"/>
    <w:rsid w:val="00F82E0C"/>
    <w:rsid w:val="00FB5B0C"/>
    <w:rsid w:val="00FC7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0BDF5"/>
  <w15:docId w15:val="{C591FF2A-5D4A-491C-865A-297880F1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2A55"/>
    <w:rPr>
      <w:color w:val="0563C1" w:themeColor="hyperlink"/>
      <w:u w:val="single"/>
    </w:rPr>
  </w:style>
  <w:style w:type="character" w:styleId="UnresolvedMention">
    <w:name w:val="Unresolved Mention"/>
    <w:basedOn w:val="DefaultParagraphFont"/>
    <w:uiPriority w:val="99"/>
    <w:semiHidden/>
    <w:unhideWhenUsed/>
    <w:rsid w:val="00DF2A55"/>
    <w:rPr>
      <w:color w:val="605E5C"/>
      <w:shd w:val="clear" w:color="auto" w:fill="E1DFDD"/>
    </w:rPr>
  </w:style>
  <w:style w:type="paragraph" w:styleId="ListParagraph">
    <w:name w:val="List Paragraph"/>
    <w:basedOn w:val="Normal"/>
    <w:uiPriority w:val="34"/>
    <w:qFormat/>
    <w:rsid w:val="00553B2E"/>
    <w:pPr>
      <w:ind w:left="720"/>
      <w:contextualSpacing/>
    </w:pPr>
  </w:style>
  <w:style w:type="paragraph" w:styleId="Header">
    <w:name w:val="header"/>
    <w:basedOn w:val="Normal"/>
    <w:link w:val="HeaderChar"/>
    <w:uiPriority w:val="99"/>
    <w:unhideWhenUsed/>
    <w:rsid w:val="00026F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F97"/>
  </w:style>
  <w:style w:type="paragraph" w:styleId="Footer">
    <w:name w:val="footer"/>
    <w:basedOn w:val="Normal"/>
    <w:link w:val="FooterChar"/>
    <w:uiPriority w:val="99"/>
    <w:unhideWhenUsed/>
    <w:rsid w:val="00026F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F97"/>
  </w:style>
  <w:style w:type="paragraph" w:customStyle="1" w:styleId="Default">
    <w:name w:val="Default"/>
    <w:rsid w:val="00E40F0D"/>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39"/>
    <w:rsid w:val="007B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018160">
      <w:bodyDiv w:val="1"/>
      <w:marLeft w:val="0"/>
      <w:marRight w:val="0"/>
      <w:marTop w:val="0"/>
      <w:marBottom w:val="0"/>
      <w:divBdr>
        <w:top w:val="none" w:sz="0" w:space="0" w:color="auto"/>
        <w:left w:val="none" w:sz="0" w:space="0" w:color="auto"/>
        <w:bottom w:val="none" w:sz="0" w:space="0" w:color="auto"/>
        <w:right w:val="none" w:sz="0" w:space="0" w:color="auto"/>
      </w:divBdr>
      <w:divsChild>
        <w:div w:id="220216617">
          <w:marLeft w:val="0"/>
          <w:marRight w:val="0"/>
          <w:marTop w:val="0"/>
          <w:marBottom w:val="750"/>
          <w:divBdr>
            <w:top w:val="none" w:sz="0" w:space="0" w:color="auto"/>
            <w:left w:val="none" w:sz="0" w:space="0" w:color="auto"/>
            <w:bottom w:val="none" w:sz="0" w:space="0" w:color="auto"/>
            <w:right w:val="none" w:sz="0" w:space="0" w:color="auto"/>
          </w:divBdr>
        </w:div>
        <w:div w:id="674574126">
          <w:marLeft w:val="0"/>
          <w:marRight w:val="0"/>
          <w:marTop w:val="0"/>
          <w:marBottom w:val="0"/>
          <w:divBdr>
            <w:top w:val="none" w:sz="0" w:space="0" w:color="auto"/>
            <w:left w:val="none" w:sz="0" w:space="0" w:color="auto"/>
            <w:bottom w:val="none" w:sz="0" w:space="0" w:color="auto"/>
            <w:right w:val="none" w:sz="0" w:space="0" w:color="auto"/>
          </w:divBdr>
        </w:div>
        <w:div w:id="1233393960">
          <w:marLeft w:val="0"/>
          <w:marRight w:val="0"/>
          <w:marTop w:val="0"/>
          <w:marBottom w:val="0"/>
          <w:divBdr>
            <w:top w:val="none" w:sz="0" w:space="0" w:color="auto"/>
            <w:left w:val="none" w:sz="0" w:space="0" w:color="auto"/>
            <w:bottom w:val="none" w:sz="0" w:space="0" w:color="auto"/>
            <w:right w:val="none" w:sz="0" w:space="0" w:color="auto"/>
          </w:divBdr>
          <w:divsChild>
            <w:div w:id="43601432">
              <w:marLeft w:val="0"/>
              <w:marRight w:val="0"/>
              <w:marTop w:val="450"/>
              <w:marBottom w:val="450"/>
              <w:divBdr>
                <w:top w:val="none" w:sz="0" w:space="0" w:color="auto"/>
                <w:left w:val="single" w:sz="6" w:space="11" w:color="B1B4B6"/>
                <w:bottom w:val="none" w:sz="0" w:space="0" w:color="auto"/>
                <w:right w:val="none" w:sz="0" w:space="0" w:color="auto"/>
              </w:divBdr>
            </w:div>
            <w:div w:id="433674522">
              <w:marLeft w:val="0"/>
              <w:marRight w:val="0"/>
              <w:marTop w:val="450"/>
              <w:marBottom w:val="450"/>
              <w:divBdr>
                <w:top w:val="none" w:sz="0" w:space="0" w:color="auto"/>
                <w:left w:val="single" w:sz="6" w:space="11" w:color="B1B4B6"/>
                <w:bottom w:val="none" w:sz="0" w:space="0" w:color="auto"/>
                <w:right w:val="none" w:sz="0" w:space="0" w:color="auto"/>
              </w:divBdr>
            </w:div>
            <w:div w:id="1515730242">
              <w:marLeft w:val="0"/>
              <w:marRight w:val="0"/>
              <w:marTop w:val="450"/>
              <w:marBottom w:val="450"/>
              <w:divBdr>
                <w:top w:val="none" w:sz="0" w:space="0" w:color="auto"/>
                <w:left w:val="single" w:sz="6" w:space="11" w:color="B1B4B6"/>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3086</Characters>
  <Application>Microsoft Office Word</Application>
  <DocSecurity>0</DocSecurity>
  <Lines>67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3</cp:revision>
  <dcterms:created xsi:type="dcterms:W3CDTF">2025-11-01T17:42:00Z</dcterms:created>
  <dcterms:modified xsi:type="dcterms:W3CDTF">2025-11-01T17:42:00Z</dcterms:modified>
</cp:coreProperties>
</file>