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774A" w14:textId="7F2FB2DF" w:rsidR="009C4F31" w:rsidRPr="009C4F31" w:rsidRDefault="009C4F31" w:rsidP="000D401E">
      <w:pPr>
        <w:spacing w:before="120" w:after="120" w:line="276" w:lineRule="auto"/>
        <w:outlineLvl w:val="2"/>
        <w:rPr>
          <w:rFonts w:eastAsia="Times New Roman" w:cs="Times New Roman"/>
          <w:b/>
          <w:bCs/>
          <w:kern w:val="0"/>
          <w:sz w:val="40"/>
          <w:szCs w:val="40"/>
          <w:lang w:eastAsia="en-GB"/>
          <w14:ligatures w14:val="none"/>
        </w:rPr>
      </w:pPr>
      <w:r w:rsidRPr="009C4F31">
        <w:rPr>
          <w:rFonts w:eastAsia="Times New Roman" w:cs="Times New Roman"/>
          <w:b/>
          <w:bCs/>
          <w:kern w:val="0"/>
          <w:sz w:val="40"/>
          <w:szCs w:val="40"/>
          <w:lang w:eastAsia="en-GB"/>
          <w14:ligatures w14:val="none"/>
        </w:rPr>
        <w:t>Emergency Horse Care Plan</w:t>
      </w:r>
    </w:p>
    <w:p w14:paraId="2EDD378A" w14:textId="66CD1EF4"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Purpose</w:t>
      </w:r>
    </w:p>
    <w:p w14:paraId="77A86D3D" w14:textId="0E34BDD3" w:rsidR="00866FF5" w:rsidRPr="000D401E" w:rsidRDefault="00866FF5" w:rsidP="000D401E">
      <w:p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To outline the immediate and short-term procedures for the </w:t>
      </w:r>
      <w:r w:rsidRPr="000D401E">
        <w:rPr>
          <w:rFonts w:eastAsia="Times New Roman" w:cs="Times New Roman"/>
          <w:b/>
          <w:bCs/>
          <w:kern w:val="0"/>
          <w:lang w:eastAsia="en-GB"/>
          <w14:ligatures w14:val="none"/>
        </w:rPr>
        <w:t>safe relocation and continued care</w:t>
      </w:r>
      <w:r w:rsidRPr="000D401E">
        <w:rPr>
          <w:rFonts w:eastAsia="Times New Roman" w:cs="Times New Roman"/>
          <w:kern w:val="0"/>
          <w:lang w:eastAsia="en-GB"/>
          <w14:ligatures w14:val="none"/>
        </w:rPr>
        <w:t xml:space="preserve"> of all horses and ponies </w:t>
      </w:r>
      <w:r w:rsidR="00F87223" w:rsidRPr="000D401E">
        <w:rPr>
          <w:rFonts w:eastAsia="Times New Roman" w:cs="Times New Roman"/>
          <w:kern w:val="0"/>
          <w:lang w:eastAsia="en-GB"/>
          <w14:ligatures w14:val="none"/>
        </w:rPr>
        <w:t>if</w:t>
      </w:r>
      <w:r w:rsidRPr="000D401E">
        <w:rPr>
          <w:rFonts w:eastAsia="Times New Roman" w:cs="Times New Roman"/>
          <w:kern w:val="0"/>
          <w:lang w:eastAsia="en-GB"/>
          <w14:ligatures w14:val="none"/>
        </w:rPr>
        <w:t>:</w:t>
      </w:r>
    </w:p>
    <w:p w14:paraId="1373C1A3" w14:textId="77777777" w:rsidR="00866FF5" w:rsidRPr="000D401E" w:rsidRDefault="00866FF5" w:rsidP="000D401E">
      <w:pPr>
        <w:numPr>
          <w:ilvl w:val="0"/>
          <w:numId w:val="1"/>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The licensed premises become unsafe or unusable (e.g. fire, flood, storm damage, power failure).</w:t>
      </w:r>
    </w:p>
    <w:p w14:paraId="5AD84316" w14:textId="353F027E" w:rsidR="00866FF5" w:rsidRPr="000D401E" w:rsidRDefault="00866FF5" w:rsidP="000D401E">
      <w:pPr>
        <w:numPr>
          <w:ilvl w:val="0"/>
          <w:numId w:val="1"/>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The riding school license is suspended, revoked or not renewed.</w:t>
      </w:r>
    </w:p>
    <w:p w14:paraId="4F0571F9" w14:textId="73F73473" w:rsidR="00866FF5" w:rsidRPr="000D401E" w:rsidRDefault="00866FF5" w:rsidP="000D401E">
      <w:pPr>
        <w:numPr>
          <w:ilvl w:val="0"/>
          <w:numId w:val="1"/>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An emergency (e.g. legal, public health, disease outbreak) restricts normal operations.</w:t>
      </w:r>
    </w:p>
    <w:p w14:paraId="1EF246A9" w14:textId="01E33BE1"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Scope</w:t>
      </w:r>
    </w:p>
    <w:p w14:paraId="4F8D75C5" w14:textId="77777777" w:rsidR="00866FF5" w:rsidRPr="000D401E" w:rsidRDefault="00866FF5" w:rsidP="000D401E">
      <w:p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This plan applies to:</w:t>
      </w:r>
    </w:p>
    <w:p w14:paraId="00EBDF23" w14:textId="77777777" w:rsidR="00866FF5" w:rsidRPr="000D401E" w:rsidRDefault="00866FF5" w:rsidP="000D401E">
      <w:pPr>
        <w:numPr>
          <w:ilvl w:val="0"/>
          <w:numId w:val="2"/>
        </w:numPr>
        <w:tabs>
          <w:tab w:val="clear" w:pos="720"/>
          <w:tab w:val="left" w:pos="360"/>
        </w:tabs>
        <w:spacing w:before="120" w:after="120" w:line="276" w:lineRule="auto"/>
        <w:ind w:left="360"/>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All </w:t>
      </w:r>
      <w:r w:rsidRPr="000D401E">
        <w:rPr>
          <w:rFonts w:eastAsia="Times New Roman" w:cs="Times New Roman"/>
          <w:b/>
          <w:bCs/>
          <w:kern w:val="0"/>
          <w:lang w:eastAsia="en-GB"/>
          <w14:ligatures w14:val="none"/>
        </w:rPr>
        <w:t>riding school-owned horses and ponies</w:t>
      </w:r>
      <w:r w:rsidRPr="000D401E">
        <w:rPr>
          <w:rFonts w:eastAsia="Times New Roman" w:cs="Times New Roman"/>
          <w:kern w:val="0"/>
          <w:lang w:eastAsia="en-GB"/>
          <w14:ligatures w14:val="none"/>
        </w:rPr>
        <w:t>.</w:t>
      </w:r>
    </w:p>
    <w:p w14:paraId="73DBE9A6" w14:textId="77777777" w:rsidR="00866FF5" w:rsidRPr="000D401E" w:rsidRDefault="00866FF5" w:rsidP="000D401E">
      <w:pPr>
        <w:numPr>
          <w:ilvl w:val="0"/>
          <w:numId w:val="2"/>
        </w:numPr>
        <w:tabs>
          <w:tab w:val="clear" w:pos="720"/>
          <w:tab w:val="left" w:pos="360"/>
        </w:tabs>
        <w:spacing w:before="120" w:after="120" w:line="276" w:lineRule="auto"/>
        <w:ind w:left="360"/>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Any </w:t>
      </w:r>
      <w:r w:rsidRPr="000D401E">
        <w:rPr>
          <w:rFonts w:eastAsia="Times New Roman" w:cs="Times New Roman"/>
          <w:b/>
          <w:bCs/>
          <w:kern w:val="0"/>
          <w:lang w:eastAsia="en-GB"/>
          <w14:ligatures w14:val="none"/>
        </w:rPr>
        <w:t>liveries or horses on loan</w:t>
      </w:r>
      <w:r w:rsidRPr="000D401E">
        <w:rPr>
          <w:rFonts w:eastAsia="Times New Roman" w:cs="Times New Roman"/>
          <w:kern w:val="0"/>
          <w:lang w:eastAsia="en-GB"/>
          <w14:ligatures w14:val="none"/>
        </w:rPr>
        <w:t xml:space="preserve"> kept at the premises.</w:t>
      </w:r>
    </w:p>
    <w:p w14:paraId="569F7E64" w14:textId="77777777" w:rsidR="00866FF5" w:rsidRPr="000D401E" w:rsidRDefault="00866FF5" w:rsidP="000D401E">
      <w:pPr>
        <w:numPr>
          <w:ilvl w:val="0"/>
          <w:numId w:val="2"/>
        </w:numPr>
        <w:tabs>
          <w:tab w:val="clear" w:pos="720"/>
          <w:tab w:val="left" w:pos="360"/>
        </w:tabs>
        <w:spacing w:before="120" w:after="120" w:line="276" w:lineRule="auto"/>
        <w:ind w:left="360"/>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Staff and volunteers</w:t>
      </w:r>
      <w:r w:rsidRPr="000D401E">
        <w:rPr>
          <w:rFonts w:eastAsia="Times New Roman" w:cs="Times New Roman"/>
          <w:kern w:val="0"/>
          <w:lang w:eastAsia="en-GB"/>
          <w14:ligatures w14:val="none"/>
        </w:rPr>
        <w:t xml:space="preserve"> responsible for horse care.</w:t>
      </w:r>
    </w:p>
    <w:p w14:paraId="5A3CBA6A" w14:textId="6C81758F" w:rsidR="00866FF5" w:rsidRPr="000D401E" w:rsidRDefault="00866FF5" w:rsidP="000D401E">
      <w:pPr>
        <w:numPr>
          <w:ilvl w:val="0"/>
          <w:numId w:val="2"/>
        </w:numPr>
        <w:tabs>
          <w:tab w:val="clear" w:pos="720"/>
          <w:tab w:val="left" w:pos="360"/>
        </w:tabs>
        <w:spacing w:before="120" w:after="120" w:line="276" w:lineRule="auto"/>
        <w:ind w:left="360"/>
        <w:rPr>
          <w:rFonts w:eastAsia="Times New Roman" w:cs="Times New Roman"/>
          <w:kern w:val="0"/>
          <w:lang w:eastAsia="en-GB"/>
          <w14:ligatures w14:val="none"/>
        </w:rPr>
      </w:pPr>
      <w:r w:rsidRPr="000D401E">
        <w:rPr>
          <w:rFonts w:eastAsia="Times New Roman" w:cs="Times New Roman"/>
          <w:b/>
          <w:bCs/>
          <w:kern w:val="0"/>
          <w:lang w:eastAsia="en-GB"/>
          <w14:ligatures w14:val="none"/>
        </w:rPr>
        <w:t>Clients and horse owners</w:t>
      </w:r>
      <w:r w:rsidRPr="000D401E">
        <w:rPr>
          <w:rFonts w:eastAsia="Times New Roman" w:cs="Times New Roman"/>
          <w:kern w:val="0"/>
          <w:lang w:eastAsia="en-GB"/>
          <w14:ligatures w14:val="none"/>
        </w:rPr>
        <w:t>.</w:t>
      </w:r>
    </w:p>
    <w:p w14:paraId="413AB0BE" w14:textId="0818786E" w:rsidR="000D401E" w:rsidRDefault="000D401E" w:rsidP="000D401E">
      <w:pPr>
        <w:spacing w:before="120" w:after="120" w:line="276" w:lineRule="auto"/>
        <w:outlineLvl w:val="2"/>
        <w:rPr>
          <w:rFonts w:eastAsia="Times New Roman" w:cs="Times New Roman"/>
          <w:b/>
          <w:bCs/>
          <w:kern w:val="0"/>
          <w:lang w:eastAsia="en-GB"/>
          <w14:ligatures w14:val="none"/>
        </w:rPr>
      </w:pPr>
      <w:r>
        <w:rPr>
          <w:rFonts w:eastAsia="Times New Roman" w:cs="Times New Roman"/>
          <w:b/>
          <w:bCs/>
          <w:kern w:val="0"/>
          <w:lang w:eastAsia="en-GB"/>
          <w14:ligatures w14:val="none"/>
        </w:rPr>
        <w:t>Activation</w:t>
      </w:r>
    </w:p>
    <w:p w14:paraId="75E26FA5" w14:textId="0EEEE6BA" w:rsidR="000D401E" w:rsidRDefault="000D401E" w:rsidP="000D401E">
      <w:pPr>
        <w:spacing w:before="120" w:after="120" w:line="276" w:lineRule="auto"/>
        <w:outlineLvl w:val="2"/>
        <w:rPr>
          <w:rFonts w:eastAsia="Times New Roman" w:cs="Times New Roman"/>
          <w:kern w:val="0"/>
          <w:lang w:eastAsia="en-GB"/>
          <w14:ligatures w14:val="none"/>
        </w:rPr>
      </w:pPr>
      <w:r w:rsidRPr="000D401E">
        <w:rPr>
          <w:rFonts w:eastAsia="Times New Roman" w:cs="Times New Roman"/>
          <w:kern w:val="0"/>
          <w:lang w:eastAsia="en-GB"/>
          <w14:ligatures w14:val="none"/>
        </w:rPr>
        <w:t>The Emergency Horse Care Plan may be activated by the Yard Manager, License Holder, or designated senior staff member when premises are deemed unsafe, unusable, or non-compliant with licensing conditions. Activation must be logged and communicated to the Local Authority within 24 hours.</w:t>
      </w:r>
    </w:p>
    <w:p w14:paraId="507F7696" w14:textId="516D8E5F" w:rsidR="00FC4793" w:rsidRPr="000D401E" w:rsidRDefault="00FC4793" w:rsidP="000D401E">
      <w:pPr>
        <w:spacing w:before="120" w:after="120" w:line="276" w:lineRule="auto"/>
        <w:outlineLvl w:val="2"/>
        <w:rPr>
          <w:rFonts w:eastAsia="Times New Roman" w:cs="Times New Roman"/>
          <w:kern w:val="0"/>
          <w:lang w:eastAsia="en-GB"/>
          <w14:ligatures w14:val="none"/>
        </w:rPr>
      </w:pPr>
      <w:r w:rsidRPr="00FC4793">
        <w:rPr>
          <w:rFonts w:eastAsia="Times New Roman" w:cs="Times New Roman"/>
          <w:kern w:val="0"/>
          <w:lang w:eastAsia="en-GB"/>
          <w14:ligatures w14:val="none"/>
        </w:rPr>
        <w:t>Owners of liveries or loan horses will be contacted immediately and consulted regarding relocation. Where owners are unavailable, the establishment will act in the horse’s best interest and document all decisions. Owners remain financially responsible unless otherwise agreed.</w:t>
      </w:r>
    </w:p>
    <w:p w14:paraId="5CB27D78" w14:textId="039B3F92" w:rsidR="00666E82"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Immediate Response (</w:t>
      </w:r>
      <w:r w:rsidR="00C23165" w:rsidRPr="000D401E">
        <w:rPr>
          <w:rFonts w:eastAsia="Times New Roman" w:cs="Times New Roman"/>
          <w:b/>
          <w:bCs/>
          <w:kern w:val="0"/>
          <w:lang w:eastAsia="en-GB"/>
          <w14:ligatures w14:val="none"/>
        </w:rPr>
        <w:t>First</w:t>
      </w:r>
      <w:r w:rsidRPr="000D401E">
        <w:rPr>
          <w:rFonts w:eastAsia="Times New Roman" w:cs="Times New Roman"/>
          <w:b/>
          <w:bCs/>
          <w:kern w:val="0"/>
          <w:lang w:eastAsia="en-GB"/>
          <w14:ligatures w14:val="none"/>
        </w:rPr>
        <w:t xml:space="preserve"> 24 Hours)</w:t>
      </w:r>
    </w:p>
    <w:p w14:paraId="2EBFEF01" w14:textId="1B7A7198" w:rsidR="00866FF5" w:rsidRPr="000D401E" w:rsidRDefault="00866FF5" w:rsidP="000D401E">
      <w:pPr>
        <w:pStyle w:val="ListParagraph"/>
        <w:numPr>
          <w:ilvl w:val="0"/>
          <w:numId w:val="15"/>
        </w:numPr>
        <w:spacing w:before="120" w:after="120" w:line="276" w:lineRule="auto"/>
        <w:contextualSpacing w:val="0"/>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If Facilities Become Unusable:</w:t>
      </w:r>
    </w:p>
    <w:p w14:paraId="1440C113" w14:textId="77777777" w:rsidR="00866FF5" w:rsidRPr="000D401E" w:rsidRDefault="00866FF5" w:rsidP="000D401E">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Evacuate horses</w:t>
      </w:r>
      <w:r w:rsidRPr="000D401E">
        <w:rPr>
          <w:rFonts w:eastAsia="Times New Roman" w:cs="Times New Roman"/>
          <w:kern w:val="0"/>
          <w:lang w:eastAsia="en-GB"/>
          <w14:ligatures w14:val="none"/>
        </w:rPr>
        <w:t xml:space="preserve"> to a designated safe holding area (e.g. nearby arena, field).</w:t>
      </w:r>
    </w:p>
    <w:p w14:paraId="6A284098" w14:textId="075297D9" w:rsidR="006A6AC1" w:rsidRPr="000D401E" w:rsidRDefault="006A6AC1" w:rsidP="000D401E">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Check all horses for injury.</w:t>
      </w:r>
    </w:p>
    <w:p w14:paraId="71E3AB29" w14:textId="77777777" w:rsidR="00866FF5" w:rsidRPr="000D401E" w:rsidRDefault="00866FF5" w:rsidP="000D401E">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Notify:</w:t>
      </w:r>
    </w:p>
    <w:p w14:paraId="462A2A8C" w14:textId="22AA86E4" w:rsidR="00866FF5" w:rsidRPr="000D401E" w:rsidRDefault="00866FF5" w:rsidP="000D401E">
      <w:pPr>
        <w:numPr>
          <w:ilvl w:val="1"/>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Vet</w:t>
      </w:r>
      <w:r w:rsidRPr="000D401E">
        <w:rPr>
          <w:rFonts w:eastAsia="Times New Roman" w:cs="Times New Roman"/>
          <w:kern w:val="0"/>
          <w:lang w:eastAsia="en-GB"/>
          <w14:ligatures w14:val="none"/>
        </w:rPr>
        <w:t xml:space="preserve"> – for triage and support</w:t>
      </w:r>
      <w:r w:rsidR="006A6AC1" w:rsidRPr="000D401E">
        <w:rPr>
          <w:rFonts w:eastAsia="Times New Roman" w:cs="Times New Roman"/>
          <w:kern w:val="0"/>
          <w:lang w:eastAsia="en-GB"/>
          <w14:ligatures w14:val="none"/>
        </w:rPr>
        <w:t xml:space="preserve"> where horse injury has occurred or is suspected</w:t>
      </w:r>
      <w:r w:rsidRPr="000D401E">
        <w:rPr>
          <w:rFonts w:eastAsia="Times New Roman" w:cs="Times New Roman"/>
          <w:kern w:val="0"/>
          <w:lang w:eastAsia="en-GB"/>
          <w14:ligatures w14:val="none"/>
        </w:rPr>
        <w:t>.</w:t>
      </w:r>
    </w:p>
    <w:p w14:paraId="5AAF1101" w14:textId="77777777" w:rsidR="00866FF5" w:rsidRPr="000D401E" w:rsidRDefault="00866FF5" w:rsidP="000D401E">
      <w:pPr>
        <w:numPr>
          <w:ilvl w:val="1"/>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Horse Owners (if applicable)</w:t>
      </w:r>
      <w:r w:rsidRPr="000D401E">
        <w:rPr>
          <w:rFonts w:eastAsia="Times New Roman" w:cs="Times New Roman"/>
          <w:kern w:val="0"/>
          <w:lang w:eastAsia="en-GB"/>
          <w14:ligatures w14:val="none"/>
        </w:rPr>
        <w:t>.</w:t>
      </w:r>
    </w:p>
    <w:p w14:paraId="01F35CE9" w14:textId="24D78991" w:rsidR="00754E18" w:rsidRPr="000D401E" w:rsidRDefault="00754E18" w:rsidP="000D401E">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Ensure necessary</w:t>
      </w:r>
      <w:r w:rsidR="009200CB" w:rsidRPr="000D401E">
        <w:rPr>
          <w:rFonts w:eastAsia="Times New Roman" w:cs="Times New Roman"/>
          <w:kern w:val="0"/>
          <w:lang w:eastAsia="en-GB"/>
          <w14:ligatures w14:val="none"/>
        </w:rPr>
        <w:t xml:space="preserve"> actions</w:t>
      </w:r>
      <w:r w:rsidRPr="000D401E">
        <w:rPr>
          <w:rFonts w:eastAsia="Times New Roman" w:cs="Times New Roman"/>
          <w:kern w:val="0"/>
          <w:lang w:eastAsia="en-GB"/>
          <w14:ligatures w14:val="none"/>
        </w:rPr>
        <w:t xml:space="preserve"> for immediate horse care and welfare</w:t>
      </w:r>
      <w:r w:rsidR="009200CB" w:rsidRPr="000D401E">
        <w:rPr>
          <w:rFonts w:eastAsia="Times New Roman" w:cs="Times New Roman"/>
          <w:kern w:val="0"/>
          <w:lang w:eastAsia="en-GB"/>
          <w14:ligatures w14:val="none"/>
        </w:rPr>
        <w:t xml:space="preserve"> are undertaken</w:t>
      </w:r>
      <w:r w:rsidR="00BA2BD5" w:rsidRPr="000D401E">
        <w:rPr>
          <w:rFonts w:eastAsia="Times New Roman" w:cs="Times New Roman"/>
          <w:kern w:val="0"/>
          <w:lang w:eastAsia="en-GB"/>
          <w14:ligatures w14:val="none"/>
        </w:rPr>
        <w:t xml:space="preserve"> (these are likely to be seasonally dependent</w:t>
      </w:r>
      <w:r w:rsidR="00E20F18" w:rsidRPr="000D401E">
        <w:rPr>
          <w:rFonts w:eastAsia="Times New Roman" w:cs="Times New Roman"/>
          <w:kern w:val="0"/>
          <w:lang w:eastAsia="en-GB"/>
          <w14:ligatures w14:val="none"/>
        </w:rPr>
        <w:t xml:space="preserve"> and will include consideration of supplementary feed, rugging and water).</w:t>
      </w:r>
    </w:p>
    <w:p w14:paraId="0435B5B1" w14:textId="3BC3C7AF" w:rsidR="00866FF5" w:rsidRPr="000D401E" w:rsidRDefault="00866FF5" w:rsidP="000D401E">
      <w:pPr>
        <w:pStyle w:val="ListParagraph"/>
        <w:numPr>
          <w:ilvl w:val="0"/>
          <w:numId w:val="15"/>
        </w:numPr>
        <w:spacing w:before="120" w:after="120" w:line="276" w:lineRule="auto"/>
        <w:contextualSpacing w:val="0"/>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If License Is Revoked or Suspended:</w:t>
      </w:r>
    </w:p>
    <w:p w14:paraId="1B87EBCB" w14:textId="77777777" w:rsidR="00866FF5" w:rsidRPr="000D401E" w:rsidRDefault="00866FF5" w:rsidP="000D401E">
      <w:pPr>
        <w:numPr>
          <w:ilvl w:val="0"/>
          <w:numId w:val="17"/>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Cease all riding school operations immediately.</w:t>
      </w:r>
    </w:p>
    <w:p w14:paraId="486D8FD4" w14:textId="77777777" w:rsidR="00866FF5" w:rsidRPr="000D401E" w:rsidRDefault="00866FF5" w:rsidP="000D401E">
      <w:pPr>
        <w:numPr>
          <w:ilvl w:val="0"/>
          <w:numId w:val="17"/>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Inform:</w:t>
      </w:r>
    </w:p>
    <w:p w14:paraId="2E33A3FD" w14:textId="77777777" w:rsidR="00866FF5" w:rsidRPr="000D401E" w:rsidRDefault="00866FF5" w:rsidP="000D401E">
      <w:pPr>
        <w:numPr>
          <w:ilvl w:val="1"/>
          <w:numId w:val="17"/>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Local Authority</w:t>
      </w:r>
      <w:r w:rsidRPr="000D401E">
        <w:rPr>
          <w:rFonts w:eastAsia="Times New Roman" w:cs="Times New Roman"/>
          <w:kern w:val="0"/>
          <w:lang w:eastAsia="en-GB"/>
          <w14:ligatures w14:val="none"/>
        </w:rPr>
        <w:t xml:space="preserve"> (licensing body) of intended action.</w:t>
      </w:r>
    </w:p>
    <w:p w14:paraId="0E26F0F0" w14:textId="77777777" w:rsidR="00866FF5" w:rsidRPr="000D401E" w:rsidRDefault="00866FF5" w:rsidP="000D401E">
      <w:pPr>
        <w:numPr>
          <w:ilvl w:val="1"/>
          <w:numId w:val="17"/>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Clients and horse owners</w:t>
      </w:r>
      <w:r w:rsidRPr="000D401E">
        <w:rPr>
          <w:rFonts w:eastAsia="Times New Roman" w:cs="Times New Roman"/>
          <w:kern w:val="0"/>
          <w:lang w:eastAsia="en-GB"/>
          <w14:ligatures w14:val="none"/>
        </w:rPr>
        <w:t xml:space="preserve"> of suspension.</w:t>
      </w:r>
    </w:p>
    <w:p w14:paraId="06F5DA5E" w14:textId="77777777" w:rsidR="00866FF5" w:rsidRPr="000D401E" w:rsidRDefault="00866FF5" w:rsidP="000D401E">
      <w:pPr>
        <w:numPr>
          <w:ilvl w:val="1"/>
          <w:numId w:val="17"/>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b/>
          <w:bCs/>
          <w:kern w:val="0"/>
          <w:lang w:eastAsia="en-GB"/>
          <w14:ligatures w14:val="none"/>
        </w:rPr>
        <w:t>Insurers</w:t>
      </w:r>
      <w:r w:rsidRPr="000D401E">
        <w:rPr>
          <w:rFonts w:eastAsia="Times New Roman" w:cs="Times New Roman"/>
          <w:kern w:val="0"/>
          <w:lang w:eastAsia="en-GB"/>
          <w14:ligatures w14:val="none"/>
        </w:rPr>
        <w:t xml:space="preserve"> of the situation.</w:t>
      </w:r>
    </w:p>
    <w:p w14:paraId="2145E2BB" w14:textId="34199E3C" w:rsidR="00B5305C" w:rsidRDefault="00866FF5" w:rsidP="000D401E">
      <w:pPr>
        <w:numPr>
          <w:ilvl w:val="0"/>
          <w:numId w:val="17"/>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Implement the </w:t>
      </w:r>
      <w:r w:rsidRPr="000D401E">
        <w:rPr>
          <w:rFonts w:eastAsia="Times New Roman" w:cs="Times New Roman"/>
          <w:b/>
          <w:bCs/>
          <w:kern w:val="0"/>
          <w:lang w:eastAsia="en-GB"/>
          <w14:ligatures w14:val="none"/>
        </w:rPr>
        <w:t>Relocation Plan</w:t>
      </w:r>
      <w:r w:rsidRPr="000D401E">
        <w:rPr>
          <w:rFonts w:eastAsia="Times New Roman" w:cs="Times New Roman"/>
          <w:kern w:val="0"/>
          <w:lang w:eastAsia="en-GB"/>
          <w14:ligatures w14:val="none"/>
        </w:rPr>
        <w:t xml:space="preserve"> (see below).</w:t>
      </w:r>
    </w:p>
    <w:p w14:paraId="2EC16A01" w14:textId="77777777" w:rsidR="009C4F31" w:rsidRPr="000D401E" w:rsidRDefault="009C4F31" w:rsidP="009C4F31">
      <w:pPr>
        <w:spacing w:before="120" w:after="120" w:line="276" w:lineRule="auto"/>
        <w:ind w:left="720"/>
        <w:rPr>
          <w:rFonts w:eastAsia="Times New Roman" w:cs="Times New Roman"/>
          <w:kern w:val="0"/>
          <w:lang w:eastAsia="en-GB"/>
          <w14:ligatures w14:val="none"/>
        </w:rPr>
      </w:pPr>
    </w:p>
    <w:p w14:paraId="30BC101C" w14:textId="260ECFC8" w:rsidR="00866FF5" w:rsidRPr="000D401E" w:rsidRDefault="00F87223"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lastRenderedPageBreak/>
        <w:t>R</w:t>
      </w:r>
      <w:r w:rsidR="00866FF5" w:rsidRPr="000D401E">
        <w:rPr>
          <w:rFonts w:eastAsia="Times New Roman" w:cs="Times New Roman"/>
          <w:b/>
          <w:bCs/>
          <w:kern w:val="0"/>
          <w:lang w:eastAsia="en-GB"/>
          <w14:ligatures w14:val="none"/>
        </w:rPr>
        <w:t>elocation Plan</w:t>
      </w:r>
    </w:p>
    <w:p w14:paraId="39C2DC03" w14:textId="1117E6D2" w:rsidR="00866FF5" w:rsidRPr="000D401E" w:rsidRDefault="00866FF5" w:rsidP="000D401E">
      <w:pPr>
        <w:pStyle w:val="ListParagraph"/>
        <w:numPr>
          <w:ilvl w:val="0"/>
          <w:numId w:val="18"/>
        </w:numPr>
        <w:spacing w:before="120" w:after="120" w:line="276" w:lineRule="auto"/>
        <w:outlineLvl w:val="3"/>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Pre-Identified Emergency Holding Facilities:</w:t>
      </w:r>
    </w:p>
    <w:p w14:paraId="037F30C4" w14:textId="39805DAC" w:rsidR="00866FF5" w:rsidRDefault="00866FF5" w:rsidP="000D401E">
      <w:pPr>
        <w:spacing w:before="120" w:after="120" w:line="276" w:lineRule="auto"/>
        <w:ind w:left="360"/>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Maintain a list of </w:t>
      </w:r>
      <w:r w:rsidRPr="000D401E">
        <w:rPr>
          <w:rFonts w:eastAsia="Times New Roman" w:cs="Times New Roman"/>
          <w:b/>
          <w:bCs/>
          <w:kern w:val="0"/>
          <w:lang w:eastAsia="en-GB"/>
          <w14:ligatures w14:val="none"/>
        </w:rPr>
        <w:t>alternative stabling options</w:t>
      </w:r>
      <w:r w:rsidRPr="000D401E">
        <w:rPr>
          <w:rFonts w:eastAsia="Times New Roman" w:cs="Times New Roman"/>
          <w:kern w:val="0"/>
          <w:lang w:eastAsia="en-GB"/>
          <w14:ligatures w14:val="none"/>
        </w:rPr>
        <w:t xml:space="preserve"> </w:t>
      </w:r>
      <w:r w:rsidR="00AB2271">
        <w:rPr>
          <w:rFonts w:eastAsia="Times New Roman" w:cs="Times New Roman"/>
          <w:kern w:val="0"/>
          <w:lang w:eastAsia="en-GB"/>
          <w14:ligatures w14:val="none"/>
        </w:rPr>
        <w:t xml:space="preserve">that cumulatively have the </w:t>
      </w:r>
      <w:r w:rsidRPr="000D401E">
        <w:rPr>
          <w:rFonts w:eastAsia="Times New Roman" w:cs="Times New Roman"/>
          <w:kern w:val="0"/>
          <w:lang w:eastAsia="en-GB"/>
          <w14:ligatures w14:val="none"/>
        </w:rPr>
        <w:t>capacity to house all horses temporarily:</w:t>
      </w:r>
    </w:p>
    <w:tbl>
      <w:tblPr>
        <w:tblStyle w:val="TableGrid"/>
        <w:tblW w:w="9535" w:type="dxa"/>
        <w:tblInd w:w="90" w:type="dxa"/>
        <w:tblLook w:val="04A0" w:firstRow="1" w:lastRow="0" w:firstColumn="1" w:lastColumn="0" w:noHBand="0" w:noVBand="1"/>
      </w:tblPr>
      <w:tblGrid>
        <w:gridCol w:w="1907"/>
        <w:gridCol w:w="1907"/>
        <w:gridCol w:w="1907"/>
        <w:gridCol w:w="1907"/>
        <w:gridCol w:w="1907"/>
      </w:tblGrid>
      <w:tr w:rsidR="00D13E9D" w14:paraId="18D1B135" w14:textId="77777777" w:rsidTr="00D13E9D">
        <w:tc>
          <w:tcPr>
            <w:tcW w:w="1907" w:type="dxa"/>
          </w:tcPr>
          <w:p w14:paraId="3BB96C6C" w14:textId="4269A3A9" w:rsidR="00D13E9D" w:rsidRPr="00D13E9D" w:rsidRDefault="00D13E9D" w:rsidP="00D13E9D">
            <w:pPr>
              <w:spacing w:before="120" w:after="120" w:line="276" w:lineRule="auto"/>
              <w:jc w:val="center"/>
              <w:rPr>
                <w:rFonts w:eastAsia="Times New Roman" w:cs="Times New Roman"/>
                <w:b/>
                <w:bCs/>
                <w:kern w:val="0"/>
                <w:lang w:eastAsia="en-GB"/>
                <w14:ligatures w14:val="none"/>
              </w:rPr>
            </w:pPr>
            <w:r w:rsidRPr="00D13E9D">
              <w:rPr>
                <w:b/>
                <w:bCs/>
              </w:rPr>
              <w:t>Facility Name</w:t>
            </w:r>
          </w:p>
        </w:tc>
        <w:tc>
          <w:tcPr>
            <w:tcW w:w="1907" w:type="dxa"/>
          </w:tcPr>
          <w:p w14:paraId="53813D5B" w14:textId="69B85F96" w:rsidR="00D13E9D" w:rsidRPr="00D13E9D" w:rsidRDefault="00D13E9D" w:rsidP="00D13E9D">
            <w:pPr>
              <w:spacing w:before="120" w:after="120" w:line="276" w:lineRule="auto"/>
              <w:jc w:val="center"/>
              <w:rPr>
                <w:rFonts w:eastAsia="Times New Roman" w:cs="Times New Roman"/>
                <w:b/>
                <w:bCs/>
                <w:kern w:val="0"/>
                <w:lang w:eastAsia="en-GB"/>
                <w14:ligatures w14:val="none"/>
              </w:rPr>
            </w:pPr>
            <w:r w:rsidRPr="00D13E9D">
              <w:rPr>
                <w:b/>
                <w:bCs/>
              </w:rPr>
              <w:t>Location</w:t>
            </w:r>
          </w:p>
        </w:tc>
        <w:tc>
          <w:tcPr>
            <w:tcW w:w="1907" w:type="dxa"/>
          </w:tcPr>
          <w:p w14:paraId="201BA8E6" w14:textId="6137EB7C" w:rsidR="00D13E9D" w:rsidRPr="00D13E9D" w:rsidRDefault="00D13E9D" w:rsidP="00D13E9D">
            <w:pPr>
              <w:spacing w:before="120" w:after="120" w:line="276" w:lineRule="auto"/>
              <w:jc w:val="center"/>
              <w:rPr>
                <w:rFonts w:eastAsia="Times New Roman" w:cs="Times New Roman"/>
                <w:b/>
                <w:bCs/>
                <w:kern w:val="0"/>
                <w:lang w:eastAsia="en-GB"/>
                <w14:ligatures w14:val="none"/>
              </w:rPr>
            </w:pPr>
            <w:r w:rsidRPr="00D13E9D">
              <w:rPr>
                <w:b/>
                <w:bCs/>
              </w:rPr>
              <w:t>Contact Name  &amp; Mobile No</w:t>
            </w:r>
          </w:p>
        </w:tc>
        <w:tc>
          <w:tcPr>
            <w:tcW w:w="1907" w:type="dxa"/>
          </w:tcPr>
          <w:p w14:paraId="602B350D" w14:textId="3951E6C3" w:rsidR="00D13E9D" w:rsidRPr="00D13E9D" w:rsidRDefault="00D13E9D" w:rsidP="00D13E9D">
            <w:pPr>
              <w:spacing w:before="120" w:after="120" w:line="276" w:lineRule="auto"/>
              <w:jc w:val="center"/>
              <w:rPr>
                <w:rFonts w:eastAsia="Times New Roman" w:cs="Times New Roman"/>
                <w:b/>
                <w:bCs/>
                <w:kern w:val="0"/>
                <w:lang w:eastAsia="en-GB"/>
                <w14:ligatures w14:val="none"/>
              </w:rPr>
            </w:pPr>
            <w:r w:rsidRPr="00D13E9D">
              <w:rPr>
                <w:b/>
                <w:bCs/>
              </w:rPr>
              <w:t>Capacity</w:t>
            </w:r>
          </w:p>
        </w:tc>
        <w:tc>
          <w:tcPr>
            <w:tcW w:w="1907" w:type="dxa"/>
          </w:tcPr>
          <w:p w14:paraId="749F2815" w14:textId="160EA434" w:rsidR="00D13E9D" w:rsidRPr="00D13E9D" w:rsidRDefault="00D13E9D" w:rsidP="00D13E9D">
            <w:pPr>
              <w:spacing w:before="120" w:after="120" w:line="276" w:lineRule="auto"/>
              <w:jc w:val="center"/>
              <w:rPr>
                <w:rFonts w:eastAsia="Times New Roman" w:cs="Times New Roman"/>
                <w:b/>
                <w:bCs/>
                <w:kern w:val="0"/>
                <w:lang w:eastAsia="en-GB"/>
                <w14:ligatures w14:val="none"/>
              </w:rPr>
            </w:pPr>
            <w:r w:rsidRPr="00D13E9D">
              <w:rPr>
                <w:b/>
                <w:bCs/>
              </w:rPr>
              <w:t>Notes</w:t>
            </w:r>
          </w:p>
        </w:tc>
      </w:tr>
      <w:tr w:rsidR="00D13E9D" w14:paraId="23D8D900" w14:textId="77777777" w:rsidTr="00D13E9D">
        <w:tc>
          <w:tcPr>
            <w:tcW w:w="1907" w:type="dxa"/>
          </w:tcPr>
          <w:p w14:paraId="3F87F03B"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5D17E731"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790D21E2"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07D9C833"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48E211FC" w14:textId="77777777" w:rsidR="00D13E9D" w:rsidRDefault="00D13E9D" w:rsidP="00D13E9D">
            <w:pPr>
              <w:spacing w:before="120" w:after="120" w:line="276" w:lineRule="auto"/>
              <w:rPr>
                <w:rFonts w:eastAsia="Times New Roman" w:cs="Times New Roman"/>
                <w:kern w:val="0"/>
                <w:lang w:eastAsia="en-GB"/>
                <w14:ligatures w14:val="none"/>
              </w:rPr>
            </w:pPr>
          </w:p>
        </w:tc>
      </w:tr>
      <w:tr w:rsidR="00D13E9D" w14:paraId="42E1A2FC" w14:textId="77777777" w:rsidTr="00D13E9D">
        <w:tc>
          <w:tcPr>
            <w:tcW w:w="1907" w:type="dxa"/>
          </w:tcPr>
          <w:p w14:paraId="7251E016"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4A0EAC0B"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2FEB0C2C"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673EB638" w14:textId="77777777" w:rsidR="00D13E9D" w:rsidRDefault="00D13E9D" w:rsidP="00D13E9D">
            <w:pPr>
              <w:spacing w:before="120" w:after="120" w:line="276" w:lineRule="auto"/>
              <w:rPr>
                <w:rFonts w:eastAsia="Times New Roman" w:cs="Times New Roman"/>
                <w:kern w:val="0"/>
                <w:lang w:eastAsia="en-GB"/>
                <w14:ligatures w14:val="none"/>
              </w:rPr>
            </w:pPr>
          </w:p>
        </w:tc>
        <w:tc>
          <w:tcPr>
            <w:tcW w:w="1907" w:type="dxa"/>
          </w:tcPr>
          <w:p w14:paraId="6BE1720F" w14:textId="77777777" w:rsidR="00D13E9D" w:rsidRDefault="00D13E9D" w:rsidP="00D13E9D">
            <w:pPr>
              <w:spacing w:before="120" w:after="120" w:line="276" w:lineRule="auto"/>
              <w:rPr>
                <w:rFonts w:eastAsia="Times New Roman" w:cs="Times New Roman"/>
                <w:kern w:val="0"/>
                <w:lang w:eastAsia="en-GB"/>
                <w14:ligatures w14:val="none"/>
              </w:rPr>
            </w:pPr>
          </w:p>
        </w:tc>
      </w:tr>
      <w:tr w:rsidR="00AB2271" w14:paraId="7412CDD0" w14:textId="77777777" w:rsidTr="00D13E9D">
        <w:tc>
          <w:tcPr>
            <w:tcW w:w="1907" w:type="dxa"/>
          </w:tcPr>
          <w:p w14:paraId="74AF1CBA" w14:textId="77777777" w:rsidR="00AB2271" w:rsidRDefault="00AB2271" w:rsidP="00D13E9D">
            <w:pPr>
              <w:spacing w:before="120" w:after="120" w:line="276" w:lineRule="auto"/>
              <w:rPr>
                <w:rFonts w:eastAsia="Times New Roman" w:cs="Times New Roman"/>
                <w:kern w:val="0"/>
                <w:lang w:eastAsia="en-GB"/>
                <w14:ligatures w14:val="none"/>
              </w:rPr>
            </w:pPr>
          </w:p>
        </w:tc>
        <w:tc>
          <w:tcPr>
            <w:tcW w:w="1907" w:type="dxa"/>
          </w:tcPr>
          <w:p w14:paraId="7CEE1390" w14:textId="77777777" w:rsidR="00AB2271" w:rsidRDefault="00AB2271" w:rsidP="00D13E9D">
            <w:pPr>
              <w:spacing w:before="120" w:after="120" w:line="276" w:lineRule="auto"/>
              <w:rPr>
                <w:rFonts w:eastAsia="Times New Roman" w:cs="Times New Roman"/>
                <w:kern w:val="0"/>
                <w:lang w:eastAsia="en-GB"/>
                <w14:ligatures w14:val="none"/>
              </w:rPr>
            </w:pPr>
          </w:p>
        </w:tc>
        <w:tc>
          <w:tcPr>
            <w:tcW w:w="1907" w:type="dxa"/>
          </w:tcPr>
          <w:p w14:paraId="54716F3A" w14:textId="77777777" w:rsidR="00AB2271" w:rsidRDefault="00AB2271" w:rsidP="00D13E9D">
            <w:pPr>
              <w:spacing w:before="120" w:after="120" w:line="276" w:lineRule="auto"/>
              <w:rPr>
                <w:rFonts w:eastAsia="Times New Roman" w:cs="Times New Roman"/>
                <w:kern w:val="0"/>
                <w:lang w:eastAsia="en-GB"/>
                <w14:ligatures w14:val="none"/>
              </w:rPr>
            </w:pPr>
          </w:p>
        </w:tc>
        <w:tc>
          <w:tcPr>
            <w:tcW w:w="1907" w:type="dxa"/>
          </w:tcPr>
          <w:p w14:paraId="1EC4DDE9" w14:textId="77777777" w:rsidR="00AB2271" w:rsidRDefault="00AB2271" w:rsidP="00D13E9D">
            <w:pPr>
              <w:spacing w:before="120" w:after="120" w:line="276" w:lineRule="auto"/>
              <w:rPr>
                <w:rFonts w:eastAsia="Times New Roman" w:cs="Times New Roman"/>
                <w:kern w:val="0"/>
                <w:lang w:eastAsia="en-GB"/>
                <w14:ligatures w14:val="none"/>
              </w:rPr>
            </w:pPr>
          </w:p>
        </w:tc>
        <w:tc>
          <w:tcPr>
            <w:tcW w:w="1907" w:type="dxa"/>
          </w:tcPr>
          <w:p w14:paraId="01820552" w14:textId="77777777" w:rsidR="00AB2271" w:rsidRDefault="00AB2271" w:rsidP="00D13E9D">
            <w:pPr>
              <w:spacing w:before="120" w:after="120" w:line="276" w:lineRule="auto"/>
              <w:rPr>
                <w:rFonts w:eastAsia="Times New Roman" w:cs="Times New Roman"/>
                <w:kern w:val="0"/>
                <w:lang w:eastAsia="en-GB"/>
                <w14:ligatures w14:val="none"/>
              </w:rPr>
            </w:pPr>
          </w:p>
        </w:tc>
      </w:tr>
    </w:tbl>
    <w:p w14:paraId="5580B503" w14:textId="1D474B0A" w:rsidR="00866FF5" w:rsidRPr="000D401E" w:rsidRDefault="00556E07" w:rsidP="00556E07">
      <w:pPr>
        <w:spacing w:before="120" w:after="120" w:line="276" w:lineRule="auto"/>
        <w:ind w:left="360"/>
        <w:rPr>
          <w:rFonts w:eastAsia="Times New Roman" w:cs="Times New Roman"/>
          <w:kern w:val="0"/>
          <w:lang w:eastAsia="en-GB"/>
          <w14:ligatures w14:val="none"/>
        </w:rPr>
      </w:pPr>
      <w:r w:rsidRPr="00556E07">
        <w:rPr>
          <w:rFonts w:eastAsia="Times New Roman" w:cs="Times New Roman"/>
          <w:kern w:val="0"/>
          <w:lang w:eastAsia="en-GB"/>
          <w14:ligatures w14:val="none"/>
        </w:rPr>
        <w:t>The holding facility table must be reviewed quarterly and updated annually. Each facility listed must confirm in writing</w:t>
      </w:r>
      <w:r>
        <w:rPr>
          <w:rFonts w:eastAsia="Times New Roman" w:cs="Times New Roman"/>
          <w:kern w:val="0"/>
          <w:lang w:eastAsia="en-GB"/>
          <w14:ligatures w14:val="none"/>
        </w:rPr>
        <w:t xml:space="preserve"> </w:t>
      </w:r>
      <w:r w:rsidRPr="00556E07">
        <w:rPr>
          <w:rFonts w:eastAsia="Times New Roman" w:cs="Times New Roman"/>
          <w:kern w:val="0"/>
          <w:lang w:eastAsia="en-GB"/>
          <w14:ligatures w14:val="none"/>
        </w:rPr>
        <w:t>their willingness to accept horses in an emergency. Capacity must reflect realistic stabling, turnout, and quarantine options</w:t>
      </w:r>
      <w:r>
        <w:rPr>
          <w:rFonts w:eastAsia="Times New Roman" w:cs="Times New Roman"/>
          <w:kern w:val="0"/>
          <w:lang w:eastAsia="en-GB"/>
          <w14:ligatures w14:val="none"/>
        </w:rPr>
        <w:t>.</w:t>
      </w:r>
    </w:p>
    <w:p w14:paraId="45AD212F" w14:textId="49452354" w:rsidR="00866FF5" w:rsidRPr="000D401E" w:rsidRDefault="00866FF5" w:rsidP="000D401E">
      <w:pPr>
        <w:pStyle w:val="ListParagraph"/>
        <w:numPr>
          <w:ilvl w:val="0"/>
          <w:numId w:val="18"/>
        </w:numPr>
        <w:spacing w:before="120" w:after="120" w:line="276" w:lineRule="auto"/>
        <w:outlineLvl w:val="3"/>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Transportation:</w:t>
      </w:r>
    </w:p>
    <w:p w14:paraId="1DDEF3E6" w14:textId="77777777" w:rsidR="00866FF5" w:rsidRPr="000D401E" w:rsidRDefault="00866FF5" w:rsidP="00FC4793">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Maintain a list of </w:t>
      </w:r>
      <w:r w:rsidRPr="000D401E">
        <w:rPr>
          <w:rFonts w:eastAsia="Times New Roman" w:cs="Times New Roman"/>
          <w:b/>
          <w:bCs/>
          <w:kern w:val="0"/>
          <w:lang w:eastAsia="en-GB"/>
          <w14:ligatures w14:val="none"/>
        </w:rPr>
        <w:t>trusted horse transporters</w:t>
      </w:r>
      <w:r w:rsidRPr="000D401E">
        <w:rPr>
          <w:rFonts w:eastAsia="Times New Roman" w:cs="Times New Roman"/>
          <w:kern w:val="0"/>
          <w:lang w:eastAsia="en-GB"/>
          <w14:ligatures w14:val="none"/>
        </w:rPr>
        <w:t xml:space="preserve"> with capacity for emergency movement.</w:t>
      </w:r>
    </w:p>
    <w:p w14:paraId="0D3F80A5" w14:textId="77777777" w:rsidR="00866FF5" w:rsidRPr="000D401E" w:rsidRDefault="00866FF5" w:rsidP="00FC4793">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Staff or owners may assist with trailers or lorries if legal and insured.</w:t>
      </w:r>
    </w:p>
    <w:p w14:paraId="4F6FA5D5" w14:textId="6B56981B" w:rsidR="00866FF5" w:rsidRPr="000D401E" w:rsidRDefault="00866FF5" w:rsidP="000D401E">
      <w:pPr>
        <w:numPr>
          <w:ilvl w:val="0"/>
          <w:numId w:val="16"/>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Ensure </w:t>
      </w:r>
      <w:r w:rsidR="000B5D35" w:rsidRPr="000D401E">
        <w:rPr>
          <w:rFonts w:eastAsia="Times New Roman" w:cs="Times New Roman"/>
          <w:b/>
          <w:bCs/>
          <w:kern w:val="0"/>
          <w:lang w:eastAsia="en-GB"/>
          <w14:ligatures w14:val="none"/>
        </w:rPr>
        <w:t>Passports</w:t>
      </w:r>
      <w:r w:rsidRPr="000D401E">
        <w:rPr>
          <w:rFonts w:eastAsia="Times New Roman" w:cs="Times New Roman"/>
          <w:b/>
          <w:bCs/>
          <w:kern w:val="0"/>
          <w:lang w:eastAsia="en-GB"/>
          <w14:ligatures w14:val="none"/>
        </w:rPr>
        <w:t xml:space="preserve"> and microchip information</w:t>
      </w:r>
      <w:r w:rsidR="000B5D35" w:rsidRPr="000D401E">
        <w:rPr>
          <w:rFonts w:eastAsia="Times New Roman" w:cs="Times New Roman"/>
          <w:kern w:val="0"/>
          <w:lang w:eastAsia="en-GB"/>
          <w14:ligatures w14:val="none"/>
        </w:rPr>
        <w:t xml:space="preserve"> is taken </w:t>
      </w:r>
      <w:r w:rsidR="00C367FF" w:rsidRPr="000D401E">
        <w:rPr>
          <w:rFonts w:eastAsia="Times New Roman" w:cs="Times New Roman"/>
          <w:kern w:val="0"/>
          <w:lang w:eastAsia="en-GB"/>
          <w14:ligatures w14:val="none"/>
        </w:rPr>
        <w:t>with horses to alternative stabling, together with any other associated relevant records (such as feeding plans, vet records etc)</w:t>
      </w:r>
      <w:r w:rsidR="00F87223" w:rsidRPr="000D401E">
        <w:rPr>
          <w:rFonts w:eastAsia="Times New Roman" w:cs="Times New Roman"/>
          <w:b/>
          <w:bCs/>
          <w:kern w:val="0"/>
          <w:lang w:eastAsia="en-GB"/>
          <w14:ligatures w14:val="none"/>
        </w:rPr>
        <w:t>.</w:t>
      </w:r>
    </w:p>
    <w:p w14:paraId="0939CD4D" w14:textId="7C6922DB"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Short-Term Horse Care (First 7 Days)</w:t>
      </w:r>
    </w:p>
    <w:p w14:paraId="0985AC30" w14:textId="77777777" w:rsidR="00866FF5" w:rsidRPr="000D401E" w:rsidRDefault="00866FF5" w:rsidP="000D401E">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b/>
          <w:bCs/>
          <w:kern w:val="0"/>
          <w:lang w:eastAsia="en-GB"/>
          <w14:ligatures w14:val="none"/>
        </w:rPr>
        <w:t>Basic Needs:</w:t>
      </w:r>
    </w:p>
    <w:p w14:paraId="682B5D2A" w14:textId="2CC24E1F" w:rsidR="00866FF5" w:rsidRPr="000D401E" w:rsidRDefault="003F1C51" w:rsidP="000D401E">
      <w:pPr>
        <w:numPr>
          <w:ilvl w:val="0"/>
          <w:numId w:val="16"/>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Ensure care and welfare </w:t>
      </w:r>
      <w:r w:rsidR="00EE701E" w:rsidRPr="000D401E">
        <w:rPr>
          <w:rFonts w:eastAsia="Times New Roman" w:cs="Times New Roman"/>
          <w:kern w:val="0"/>
          <w:lang w:eastAsia="en-GB"/>
          <w14:ligatures w14:val="none"/>
        </w:rPr>
        <w:t xml:space="preserve">requirements </w:t>
      </w:r>
      <w:r w:rsidR="00EA037D" w:rsidRPr="000D401E">
        <w:rPr>
          <w:rFonts w:eastAsia="Times New Roman" w:cs="Times New Roman"/>
          <w:kern w:val="0"/>
          <w:lang w:eastAsia="en-GB"/>
          <w14:ligatures w14:val="none"/>
        </w:rPr>
        <w:t xml:space="preserve">associated with each horse are met in accordance with </w:t>
      </w:r>
      <w:r w:rsidR="006E0276" w:rsidRPr="000D401E">
        <w:rPr>
          <w:rFonts w:eastAsia="Times New Roman" w:cs="Times New Roman"/>
          <w:kern w:val="0"/>
          <w:lang w:eastAsia="en-GB"/>
          <w14:ligatures w14:val="none"/>
        </w:rPr>
        <w:t>each horse’s specific needs</w:t>
      </w:r>
      <w:r w:rsidR="000D757E" w:rsidRPr="000D401E">
        <w:rPr>
          <w:rFonts w:eastAsia="Times New Roman" w:cs="Times New Roman"/>
          <w:kern w:val="0"/>
          <w:lang w:eastAsia="en-GB"/>
          <w14:ligatures w14:val="none"/>
        </w:rPr>
        <w:t>.   This included:</w:t>
      </w:r>
    </w:p>
    <w:p w14:paraId="53769799" w14:textId="6D1705BF" w:rsidR="000D757E" w:rsidRPr="000D401E" w:rsidRDefault="000D757E" w:rsidP="00FC4793">
      <w:pPr>
        <w:numPr>
          <w:ilvl w:val="0"/>
          <w:numId w:val="16"/>
        </w:numPr>
        <w:spacing w:before="120" w:after="120" w:line="276" w:lineRule="auto"/>
        <w:ind w:left="1080"/>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Feeding regimes</w:t>
      </w:r>
    </w:p>
    <w:p w14:paraId="1CB73227" w14:textId="57C6805E" w:rsidR="003D6BDE" w:rsidRPr="000D401E" w:rsidRDefault="003D6BDE" w:rsidP="00FC4793">
      <w:pPr>
        <w:numPr>
          <w:ilvl w:val="0"/>
          <w:numId w:val="16"/>
        </w:numPr>
        <w:spacing w:before="120" w:after="120" w:line="276" w:lineRule="auto"/>
        <w:ind w:left="1080"/>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Medications and supplements</w:t>
      </w:r>
    </w:p>
    <w:p w14:paraId="62A20925" w14:textId="29E248D0" w:rsidR="00866FF5" w:rsidRPr="000D401E" w:rsidRDefault="00447189" w:rsidP="000D401E">
      <w:pPr>
        <w:numPr>
          <w:ilvl w:val="0"/>
          <w:numId w:val="16"/>
        </w:numPr>
        <w:spacing w:before="120" w:after="120" w:line="276" w:lineRule="auto"/>
        <w:ind w:left="1080"/>
        <w:rPr>
          <w:rFonts w:eastAsia="Times New Roman" w:cs="Times New Roman"/>
          <w:kern w:val="0"/>
          <w:lang w:eastAsia="en-GB"/>
          <w14:ligatures w14:val="none"/>
        </w:rPr>
      </w:pPr>
      <w:r w:rsidRPr="000D401E">
        <w:rPr>
          <w:rFonts w:eastAsia="Times New Roman" w:cs="Times New Roman"/>
          <w:kern w:val="0"/>
          <w:lang w:eastAsia="en-GB"/>
          <w14:ligatures w14:val="none"/>
        </w:rPr>
        <w:t>Stabling</w:t>
      </w:r>
      <w:r w:rsidR="001E4B47" w:rsidRPr="000D401E">
        <w:rPr>
          <w:rFonts w:eastAsia="Times New Roman" w:cs="Times New Roman"/>
          <w:kern w:val="0"/>
          <w:lang w:eastAsia="en-GB"/>
          <w14:ligatures w14:val="none"/>
        </w:rPr>
        <w:t xml:space="preserve"> and</w:t>
      </w:r>
      <w:r w:rsidRPr="000D401E">
        <w:rPr>
          <w:rFonts w:eastAsia="Times New Roman" w:cs="Times New Roman"/>
          <w:kern w:val="0"/>
          <w:lang w:eastAsia="en-GB"/>
          <w14:ligatures w14:val="none"/>
        </w:rPr>
        <w:t xml:space="preserve"> rugging</w:t>
      </w:r>
    </w:p>
    <w:p w14:paraId="7D45B810" w14:textId="53F49AAE" w:rsidR="00866FF5" w:rsidRPr="000D401E" w:rsidRDefault="00866FF5" w:rsidP="000D401E">
      <w:pPr>
        <w:numPr>
          <w:ilvl w:val="0"/>
          <w:numId w:val="16"/>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Maintain </w:t>
      </w:r>
      <w:r w:rsidRPr="000D401E">
        <w:rPr>
          <w:rFonts w:eastAsia="Times New Roman" w:cs="Times New Roman"/>
          <w:b/>
          <w:bCs/>
          <w:kern w:val="0"/>
          <w:lang w:eastAsia="en-GB"/>
          <w14:ligatures w14:val="none"/>
        </w:rPr>
        <w:t>daily care routines</w:t>
      </w:r>
      <w:r w:rsidRPr="000D401E">
        <w:rPr>
          <w:rFonts w:eastAsia="Times New Roman" w:cs="Times New Roman"/>
          <w:kern w:val="0"/>
          <w:lang w:eastAsia="en-GB"/>
          <w14:ligatures w14:val="none"/>
        </w:rPr>
        <w:t xml:space="preserve"> </w:t>
      </w:r>
      <w:r w:rsidR="001E4B47" w:rsidRPr="000D401E">
        <w:rPr>
          <w:rFonts w:eastAsia="Times New Roman" w:cs="Times New Roman"/>
          <w:kern w:val="0"/>
          <w:lang w:eastAsia="en-GB"/>
          <w14:ligatures w14:val="none"/>
        </w:rPr>
        <w:t xml:space="preserve">as far as is reasonably possible </w:t>
      </w:r>
      <w:r w:rsidRPr="000D401E">
        <w:rPr>
          <w:rFonts w:eastAsia="Times New Roman" w:cs="Times New Roman"/>
          <w:kern w:val="0"/>
          <w:lang w:eastAsia="en-GB"/>
          <w14:ligatures w14:val="none"/>
        </w:rPr>
        <w:t>to reduce stress.</w:t>
      </w:r>
    </w:p>
    <w:p w14:paraId="1C401D7F" w14:textId="1219F697" w:rsidR="008A2827" w:rsidRPr="008A2827" w:rsidRDefault="008A2827" w:rsidP="008A2827">
      <w:pPr>
        <w:pStyle w:val="ListParagraph"/>
        <w:numPr>
          <w:ilvl w:val="0"/>
          <w:numId w:val="19"/>
        </w:numPr>
        <w:spacing w:before="120" w:after="120" w:line="276" w:lineRule="auto"/>
        <w:contextualSpacing w:val="0"/>
        <w:rPr>
          <w:rFonts w:eastAsia="Times New Roman" w:cs="Times New Roman"/>
          <w:kern w:val="0"/>
          <w:lang w:eastAsia="en-GB"/>
          <w14:ligatures w14:val="none"/>
        </w:rPr>
      </w:pPr>
      <w:r w:rsidRPr="008A2827">
        <w:rPr>
          <w:rFonts w:eastAsia="Times New Roman" w:cs="Times New Roman"/>
          <w:b/>
          <w:bCs/>
          <w:kern w:val="0"/>
          <w:lang w:eastAsia="en-GB"/>
          <w14:ligatures w14:val="none"/>
        </w:rPr>
        <w:t>Biosecurity</w:t>
      </w:r>
      <w:r>
        <w:rPr>
          <w:rFonts w:eastAsia="Times New Roman" w:cs="Times New Roman"/>
          <w:kern w:val="0"/>
          <w:lang w:eastAsia="en-GB"/>
          <w14:ligatures w14:val="none"/>
        </w:rPr>
        <w:t xml:space="preserve">:  </w:t>
      </w:r>
      <w:r w:rsidRPr="008A2827">
        <w:rPr>
          <w:rFonts w:eastAsia="Times New Roman" w:cs="Times New Roman"/>
          <w:kern w:val="0"/>
          <w:lang w:eastAsia="en-GB"/>
          <w14:ligatures w14:val="none"/>
        </w:rPr>
        <w:t>Where relocation is due to disease outbreak or public health risk, biosecurity protocols must be followed. This includes isolation of new arrivals, disinfection of equipment, and minimising contact between horses from different premises</w:t>
      </w:r>
      <w:r>
        <w:rPr>
          <w:rFonts w:eastAsia="Times New Roman" w:cs="Times New Roman"/>
          <w:kern w:val="0"/>
          <w:lang w:eastAsia="en-GB"/>
          <w14:ligatures w14:val="none"/>
        </w:rPr>
        <w:t>.</w:t>
      </w:r>
    </w:p>
    <w:p w14:paraId="4DC93422" w14:textId="0DD357C3" w:rsidR="00866FF5" w:rsidRPr="008A2827" w:rsidRDefault="00866FF5" w:rsidP="008A2827">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b/>
          <w:bCs/>
          <w:kern w:val="0"/>
          <w:lang w:eastAsia="en-GB"/>
          <w14:ligatures w14:val="none"/>
        </w:rPr>
        <w:t>Medical Needs:</w:t>
      </w:r>
      <w:r w:rsidR="008A2827">
        <w:rPr>
          <w:rFonts w:eastAsia="Times New Roman" w:cs="Times New Roman"/>
          <w:b/>
          <w:bCs/>
          <w:kern w:val="0"/>
          <w:lang w:eastAsia="en-GB"/>
          <w14:ligatures w14:val="none"/>
        </w:rPr>
        <w:t xml:space="preserve"> </w:t>
      </w:r>
      <w:r w:rsidRPr="008A2827">
        <w:rPr>
          <w:rFonts w:eastAsia="Times New Roman" w:cs="Times New Roman"/>
          <w:kern w:val="0"/>
          <w:lang w:eastAsia="en-GB"/>
          <w14:ligatures w14:val="none"/>
        </w:rPr>
        <w:t>Vet to assess any horse affected by</w:t>
      </w:r>
      <w:r w:rsidR="00D85739" w:rsidRPr="008A2827">
        <w:rPr>
          <w:rFonts w:eastAsia="Times New Roman" w:cs="Times New Roman"/>
          <w:kern w:val="0"/>
          <w:lang w:eastAsia="en-GB"/>
          <w14:ligatures w14:val="none"/>
        </w:rPr>
        <w:t xml:space="preserve"> </w:t>
      </w:r>
      <w:r w:rsidRPr="008A2827">
        <w:rPr>
          <w:rFonts w:eastAsia="Times New Roman" w:cs="Times New Roman"/>
          <w:kern w:val="0"/>
          <w:lang w:eastAsia="en-GB"/>
          <w14:ligatures w14:val="none"/>
        </w:rPr>
        <w:t>transport or trauma</w:t>
      </w:r>
      <w:r w:rsidR="00D85739" w:rsidRPr="008A2827">
        <w:rPr>
          <w:rFonts w:eastAsia="Times New Roman" w:cs="Times New Roman"/>
          <w:kern w:val="0"/>
          <w:lang w:eastAsia="en-GB"/>
          <w14:ligatures w14:val="none"/>
        </w:rPr>
        <w:t xml:space="preserve"> and associated care agreed/implemented</w:t>
      </w:r>
      <w:r w:rsidRPr="008A2827">
        <w:rPr>
          <w:rFonts w:eastAsia="Times New Roman" w:cs="Times New Roman"/>
          <w:kern w:val="0"/>
          <w:lang w:eastAsia="en-GB"/>
          <w14:ligatures w14:val="none"/>
        </w:rPr>
        <w:t>.</w:t>
      </w:r>
    </w:p>
    <w:p w14:paraId="3AE1CB07" w14:textId="77777777" w:rsidR="00866FF5" w:rsidRPr="000D401E" w:rsidRDefault="00866FF5" w:rsidP="000D401E">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b/>
          <w:bCs/>
          <w:kern w:val="0"/>
          <w:lang w:eastAsia="en-GB"/>
          <w14:ligatures w14:val="none"/>
        </w:rPr>
        <w:t>Staffing:</w:t>
      </w:r>
    </w:p>
    <w:p w14:paraId="03369ABF" w14:textId="77777777" w:rsidR="00866FF5" w:rsidRPr="000D401E" w:rsidRDefault="00866FF5" w:rsidP="00FC4793">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lastRenderedPageBreak/>
        <w:t>Allocate key staff or volunteers to oversee care at each site.</w:t>
      </w:r>
    </w:p>
    <w:p w14:paraId="60DB44A3" w14:textId="77777777" w:rsidR="00866FF5" w:rsidRPr="000D401E" w:rsidRDefault="00866FF5" w:rsidP="000D401E">
      <w:pPr>
        <w:numPr>
          <w:ilvl w:val="0"/>
          <w:numId w:val="16"/>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Maintain </w:t>
      </w:r>
      <w:r w:rsidRPr="000D401E">
        <w:rPr>
          <w:rFonts w:eastAsia="Times New Roman" w:cs="Times New Roman"/>
          <w:b/>
          <w:bCs/>
          <w:kern w:val="0"/>
          <w:lang w:eastAsia="en-GB"/>
          <w14:ligatures w14:val="none"/>
        </w:rPr>
        <w:t>clear shift schedules and contact rota</w:t>
      </w:r>
      <w:r w:rsidRPr="000D401E">
        <w:rPr>
          <w:rFonts w:eastAsia="Times New Roman" w:cs="Times New Roman"/>
          <w:kern w:val="0"/>
          <w:lang w:eastAsia="en-GB"/>
          <w14:ligatures w14:val="none"/>
        </w:rPr>
        <w:t>.</w:t>
      </w:r>
    </w:p>
    <w:p w14:paraId="0D8BB19E" w14:textId="713036F3" w:rsidR="00943491" w:rsidRPr="008A2827" w:rsidRDefault="00866FF5" w:rsidP="008A2827">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b/>
          <w:bCs/>
          <w:kern w:val="0"/>
          <w:lang w:eastAsia="en-GB"/>
          <w14:ligatures w14:val="none"/>
        </w:rPr>
        <w:t>Security:</w:t>
      </w:r>
      <w:r w:rsidR="008A2827">
        <w:rPr>
          <w:rFonts w:eastAsia="Times New Roman" w:cs="Times New Roman"/>
          <w:b/>
          <w:bCs/>
          <w:kern w:val="0"/>
          <w:lang w:eastAsia="en-GB"/>
          <w14:ligatures w14:val="none"/>
        </w:rPr>
        <w:t xml:space="preserve"> </w:t>
      </w:r>
      <w:r w:rsidRPr="008A2827">
        <w:rPr>
          <w:rFonts w:eastAsia="Times New Roman" w:cs="Times New Roman"/>
          <w:kern w:val="0"/>
          <w:lang w:eastAsia="en-GB"/>
          <w14:ligatures w14:val="none"/>
        </w:rPr>
        <w:t xml:space="preserve">Relocated horses must be </w:t>
      </w:r>
      <w:r w:rsidRPr="008A2827">
        <w:rPr>
          <w:rFonts w:eastAsia="Times New Roman" w:cs="Times New Roman"/>
          <w:b/>
          <w:bCs/>
          <w:kern w:val="0"/>
          <w:lang w:eastAsia="en-GB"/>
          <w14:ligatures w14:val="none"/>
        </w:rPr>
        <w:t>securely fenced</w:t>
      </w:r>
      <w:r w:rsidRPr="008A2827">
        <w:rPr>
          <w:rFonts w:eastAsia="Times New Roman" w:cs="Times New Roman"/>
          <w:kern w:val="0"/>
          <w:lang w:eastAsia="en-GB"/>
          <w14:ligatures w14:val="none"/>
        </w:rPr>
        <w:t xml:space="preserve"> and checked a minimum of</w:t>
      </w:r>
      <w:r w:rsidR="00D96BF0" w:rsidRPr="008A2827">
        <w:rPr>
          <w:rFonts w:eastAsia="Times New Roman" w:cs="Times New Roman"/>
          <w:kern w:val="0"/>
          <w:lang w:eastAsia="en-GB"/>
          <w14:ligatures w14:val="none"/>
        </w:rPr>
        <w:t xml:space="preserve"> twice</w:t>
      </w:r>
      <w:r w:rsidRPr="008A2827">
        <w:rPr>
          <w:rFonts w:eastAsia="Times New Roman" w:cs="Times New Roman"/>
          <w:kern w:val="0"/>
          <w:lang w:eastAsia="en-GB"/>
          <w14:ligatures w14:val="none"/>
        </w:rPr>
        <w:t xml:space="preserve"> daily.</w:t>
      </w:r>
    </w:p>
    <w:p w14:paraId="15746723" w14:textId="093D3E4C" w:rsidR="00866FF5" w:rsidRPr="000D401E" w:rsidRDefault="00866FF5" w:rsidP="000D401E">
      <w:pPr>
        <w:pStyle w:val="ListParagraph"/>
        <w:numPr>
          <w:ilvl w:val="0"/>
          <w:numId w:val="19"/>
        </w:numPr>
        <w:spacing w:before="120" w:after="120" w:line="276" w:lineRule="auto"/>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Welfare Monitoring and Records</w:t>
      </w:r>
    </w:p>
    <w:p w14:paraId="2DA557A6" w14:textId="38BC839E" w:rsidR="00866FF5" w:rsidRPr="000D401E" w:rsidRDefault="00715F92" w:rsidP="000D401E">
      <w:pPr>
        <w:spacing w:before="120" w:after="120" w:line="276" w:lineRule="auto"/>
        <w:ind w:left="360"/>
        <w:rPr>
          <w:rFonts w:eastAsia="Times New Roman" w:cs="Times New Roman"/>
          <w:kern w:val="0"/>
          <w:lang w:eastAsia="en-GB"/>
          <w14:ligatures w14:val="none"/>
        </w:rPr>
      </w:pPr>
      <w:r w:rsidRPr="000D401E">
        <w:rPr>
          <w:rFonts w:eastAsia="Times New Roman" w:cs="Times New Roman"/>
          <w:kern w:val="0"/>
          <w:lang w:eastAsia="en-GB"/>
          <w14:ligatures w14:val="none"/>
        </w:rPr>
        <w:t>Existing horse records should be m</w:t>
      </w:r>
      <w:r w:rsidR="00866FF5" w:rsidRPr="000D401E">
        <w:rPr>
          <w:rFonts w:eastAsia="Times New Roman" w:cs="Times New Roman"/>
          <w:kern w:val="0"/>
          <w:lang w:eastAsia="en-GB"/>
          <w14:ligatures w14:val="none"/>
        </w:rPr>
        <w:t>aintain</w:t>
      </w:r>
      <w:r w:rsidRPr="000D401E">
        <w:rPr>
          <w:rFonts w:eastAsia="Times New Roman" w:cs="Times New Roman"/>
          <w:kern w:val="0"/>
          <w:lang w:eastAsia="en-GB"/>
          <w14:ligatures w14:val="none"/>
        </w:rPr>
        <w:t>ed.  Where this is not possible</w:t>
      </w:r>
      <w:r w:rsidR="00E975C1" w:rsidRPr="000D401E">
        <w:rPr>
          <w:rFonts w:eastAsia="Times New Roman" w:cs="Times New Roman"/>
          <w:kern w:val="0"/>
          <w:lang w:eastAsia="en-GB"/>
          <w14:ligatures w14:val="none"/>
        </w:rPr>
        <w:t xml:space="preserve">, </w:t>
      </w:r>
      <w:r w:rsidR="00866FF5" w:rsidRPr="000D401E">
        <w:rPr>
          <w:rFonts w:eastAsia="Times New Roman" w:cs="Times New Roman"/>
          <w:kern w:val="0"/>
          <w:lang w:eastAsia="en-GB"/>
          <w14:ligatures w14:val="none"/>
        </w:rPr>
        <w:t xml:space="preserve"> written logs</w:t>
      </w:r>
      <w:r w:rsidR="00E975C1" w:rsidRPr="000D401E">
        <w:rPr>
          <w:rFonts w:eastAsia="Times New Roman" w:cs="Times New Roman"/>
          <w:kern w:val="0"/>
          <w:lang w:eastAsia="en-GB"/>
          <w14:ligatures w14:val="none"/>
        </w:rPr>
        <w:t xml:space="preserve"> should be created to record</w:t>
      </w:r>
      <w:r w:rsidR="00866FF5" w:rsidRPr="000D401E">
        <w:rPr>
          <w:rFonts w:eastAsia="Times New Roman" w:cs="Times New Roman"/>
          <w:kern w:val="0"/>
          <w:lang w:eastAsia="en-GB"/>
          <w14:ligatures w14:val="none"/>
        </w:rPr>
        <w:t>:</w:t>
      </w:r>
    </w:p>
    <w:p w14:paraId="3B203C0B" w14:textId="77777777" w:rsidR="00866FF5" w:rsidRPr="000D401E" w:rsidRDefault="00866FF5" w:rsidP="008A2827">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Daily health checks</w:t>
      </w:r>
    </w:p>
    <w:p w14:paraId="5EAC4970" w14:textId="77777777" w:rsidR="00866FF5" w:rsidRPr="000D401E" w:rsidRDefault="00866FF5" w:rsidP="008A2827">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Feed and water intake</w:t>
      </w:r>
    </w:p>
    <w:p w14:paraId="128A268E" w14:textId="77777777" w:rsidR="00866FF5" w:rsidRPr="000D401E" w:rsidRDefault="00866FF5" w:rsidP="008A2827">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Medication</w:t>
      </w:r>
    </w:p>
    <w:p w14:paraId="58F5D965" w14:textId="77777777" w:rsidR="00866FF5" w:rsidRPr="000D401E" w:rsidRDefault="00866FF5" w:rsidP="000D401E">
      <w:pPr>
        <w:numPr>
          <w:ilvl w:val="0"/>
          <w:numId w:val="16"/>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Any behavioural or welfare concerns</w:t>
      </w:r>
    </w:p>
    <w:p w14:paraId="5F3AF51D" w14:textId="52D368BB"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Communication Plan</w:t>
      </w:r>
    </w:p>
    <w:p w14:paraId="61D1AA79" w14:textId="77777777" w:rsidR="00C81AF7" w:rsidRDefault="00C81AF7" w:rsidP="000D401E">
      <w:pPr>
        <w:pStyle w:val="ListParagraph"/>
        <w:numPr>
          <w:ilvl w:val="0"/>
          <w:numId w:val="19"/>
        </w:numPr>
        <w:spacing w:before="120" w:after="120" w:line="276" w:lineRule="auto"/>
        <w:rPr>
          <w:rFonts w:eastAsia="Times New Roman" w:cs="Times New Roman"/>
          <w:kern w:val="0"/>
          <w:lang w:eastAsia="en-GB"/>
          <w14:ligatures w14:val="none"/>
        </w:rPr>
      </w:pPr>
      <w:r w:rsidRPr="00C81AF7">
        <w:rPr>
          <w:rFonts w:eastAsia="Times New Roman" w:cs="Times New Roman"/>
          <w:kern w:val="0"/>
          <w:lang w:eastAsia="en-GB"/>
          <w14:ligatures w14:val="none"/>
        </w:rPr>
        <w:t>All external communications (social media, press, client updates) will be managed by the License Holder or designated spokesperson. Emergency messages must be factual, timely, and welfare-focused</w:t>
      </w:r>
    </w:p>
    <w:p w14:paraId="73DA4B33" w14:textId="403F9205" w:rsidR="00866FF5" w:rsidRPr="000D401E" w:rsidRDefault="00866FF5" w:rsidP="00C81AF7">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Use SMS, WhatsApp group, or emergency contact tree for updates to:</w:t>
      </w:r>
    </w:p>
    <w:p w14:paraId="1883D26D" w14:textId="77777777" w:rsidR="00866FF5" w:rsidRPr="000D401E" w:rsidRDefault="00866FF5" w:rsidP="00FC4793">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Staff</w:t>
      </w:r>
    </w:p>
    <w:p w14:paraId="142C4C7C" w14:textId="77777777" w:rsidR="00866FF5" w:rsidRPr="000D401E" w:rsidRDefault="00866FF5" w:rsidP="00FC4793">
      <w:pPr>
        <w:numPr>
          <w:ilvl w:val="0"/>
          <w:numId w:val="16"/>
        </w:numPr>
        <w:spacing w:before="120" w:after="120" w:line="276" w:lineRule="auto"/>
        <w:contextualSpacing/>
        <w:rPr>
          <w:rFonts w:eastAsia="Times New Roman" w:cs="Times New Roman"/>
          <w:kern w:val="0"/>
          <w:lang w:eastAsia="en-GB"/>
          <w14:ligatures w14:val="none"/>
        </w:rPr>
      </w:pPr>
      <w:r w:rsidRPr="000D401E">
        <w:rPr>
          <w:rFonts w:eastAsia="Times New Roman" w:cs="Times New Roman"/>
          <w:kern w:val="0"/>
          <w:lang w:eastAsia="en-GB"/>
          <w14:ligatures w14:val="none"/>
        </w:rPr>
        <w:t>Horse owners</w:t>
      </w:r>
    </w:p>
    <w:p w14:paraId="027EDCF5" w14:textId="77777777" w:rsidR="00866FF5" w:rsidRPr="000D401E" w:rsidRDefault="00866FF5" w:rsidP="00C81AF7">
      <w:pPr>
        <w:numPr>
          <w:ilvl w:val="0"/>
          <w:numId w:val="16"/>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Local authorities</w:t>
      </w:r>
    </w:p>
    <w:p w14:paraId="57EF676A" w14:textId="77777777" w:rsidR="00866FF5" w:rsidRPr="000D401E" w:rsidRDefault="00866FF5" w:rsidP="000D401E">
      <w:pPr>
        <w:spacing w:before="120" w:after="120" w:line="276" w:lineRule="auto"/>
        <w:ind w:left="360"/>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Provide </w:t>
      </w:r>
      <w:r w:rsidRPr="000D401E">
        <w:rPr>
          <w:rFonts w:eastAsia="Times New Roman" w:cs="Times New Roman"/>
          <w:b/>
          <w:bCs/>
          <w:kern w:val="0"/>
          <w:lang w:eastAsia="en-GB"/>
          <w14:ligatures w14:val="none"/>
        </w:rPr>
        <w:t>daily updates</w:t>
      </w:r>
      <w:r w:rsidRPr="000D401E">
        <w:rPr>
          <w:rFonts w:eastAsia="Times New Roman" w:cs="Times New Roman"/>
          <w:kern w:val="0"/>
          <w:lang w:eastAsia="en-GB"/>
          <w14:ligatures w14:val="none"/>
        </w:rPr>
        <w:t xml:space="preserve"> for the first 72 hours; frequency may reduce once stable.</w:t>
      </w:r>
    </w:p>
    <w:p w14:paraId="5A86D4BD" w14:textId="4186A1AA" w:rsidR="00866FF5" w:rsidRPr="000D401E" w:rsidRDefault="00866FF5" w:rsidP="000D401E">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b/>
          <w:bCs/>
          <w:kern w:val="0"/>
          <w:lang w:eastAsia="en-GB"/>
          <w14:ligatures w14:val="none"/>
        </w:rPr>
        <w:t>Social media updates</w:t>
      </w:r>
      <w:r w:rsidRPr="000D401E">
        <w:rPr>
          <w:rFonts w:eastAsia="Times New Roman" w:cs="Times New Roman"/>
          <w:kern w:val="0"/>
          <w:lang w:eastAsia="en-GB"/>
          <w14:ligatures w14:val="none"/>
        </w:rPr>
        <w:t xml:space="preserve"> should be controlled and professional, led by a designated person to prevent misinformation.</w:t>
      </w:r>
    </w:p>
    <w:p w14:paraId="019C4A21" w14:textId="7147EC0C"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Insurance and Legal</w:t>
      </w:r>
    </w:p>
    <w:p w14:paraId="63D483F1" w14:textId="77777777" w:rsidR="00866FF5" w:rsidRPr="000D401E" w:rsidRDefault="00866FF5" w:rsidP="000D401E">
      <w:pPr>
        <w:pStyle w:val="ListParagraph"/>
        <w:numPr>
          <w:ilvl w:val="0"/>
          <w:numId w:val="19"/>
        </w:numPr>
        <w:spacing w:before="120" w:after="120" w:line="276" w:lineRule="auto"/>
        <w:contextualSpacing w:val="0"/>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Notify your </w:t>
      </w:r>
      <w:r w:rsidRPr="000D401E">
        <w:rPr>
          <w:rFonts w:eastAsia="Times New Roman" w:cs="Times New Roman"/>
          <w:b/>
          <w:bCs/>
          <w:kern w:val="0"/>
          <w:lang w:eastAsia="en-GB"/>
          <w14:ligatures w14:val="none"/>
        </w:rPr>
        <w:t>insurance provider</w:t>
      </w:r>
      <w:r w:rsidRPr="000D401E">
        <w:rPr>
          <w:rFonts w:eastAsia="Times New Roman" w:cs="Times New Roman"/>
          <w:kern w:val="0"/>
          <w:lang w:eastAsia="en-GB"/>
          <w14:ligatures w14:val="none"/>
        </w:rPr>
        <w:t xml:space="preserve"> of the emergency or license change immediately.</w:t>
      </w:r>
    </w:p>
    <w:p w14:paraId="6AD697FB" w14:textId="77777777" w:rsidR="00866FF5" w:rsidRPr="000D401E" w:rsidRDefault="00866FF5" w:rsidP="000D401E">
      <w:pPr>
        <w:pStyle w:val="ListParagraph"/>
        <w:numPr>
          <w:ilvl w:val="0"/>
          <w:numId w:val="19"/>
        </w:numPr>
        <w:spacing w:before="120" w:after="120" w:line="276" w:lineRule="auto"/>
        <w:contextualSpacing w:val="0"/>
        <w:rPr>
          <w:rFonts w:eastAsia="Times New Roman" w:cs="Times New Roman"/>
          <w:kern w:val="0"/>
          <w:lang w:eastAsia="en-GB"/>
          <w14:ligatures w14:val="none"/>
        </w:rPr>
      </w:pPr>
      <w:r w:rsidRPr="000D401E">
        <w:rPr>
          <w:rFonts w:eastAsia="Times New Roman" w:cs="Times New Roman"/>
          <w:kern w:val="0"/>
          <w:lang w:eastAsia="en-GB"/>
          <w14:ligatures w14:val="none"/>
        </w:rPr>
        <w:t>Check public liability and horse cover still apply during temporary relocation.</w:t>
      </w:r>
    </w:p>
    <w:p w14:paraId="74F2EBAE" w14:textId="719C74A5" w:rsidR="00866FF5" w:rsidRPr="000D401E" w:rsidRDefault="00866FF5" w:rsidP="000D401E">
      <w:pPr>
        <w:pStyle w:val="ListParagraph"/>
        <w:numPr>
          <w:ilvl w:val="0"/>
          <w:numId w:val="19"/>
        </w:numPr>
        <w:spacing w:before="120" w:after="120" w:line="276" w:lineRule="auto"/>
        <w:contextualSpacing w:val="0"/>
        <w:rPr>
          <w:rFonts w:eastAsia="Times New Roman" w:cs="Times New Roman"/>
          <w:kern w:val="0"/>
          <w:lang w:eastAsia="en-GB"/>
          <w14:ligatures w14:val="none"/>
        </w:rPr>
      </w:pPr>
      <w:r w:rsidRPr="000D401E">
        <w:rPr>
          <w:rFonts w:eastAsia="Times New Roman" w:cs="Times New Roman"/>
          <w:kern w:val="0"/>
          <w:lang w:eastAsia="en-GB"/>
          <w14:ligatures w14:val="none"/>
        </w:rPr>
        <w:t>Document all actions taken for use in case of claims or regulatory review.</w:t>
      </w:r>
    </w:p>
    <w:p w14:paraId="264866A7" w14:textId="1121D24C"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Return to Normal or Long-Term Planning</w:t>
      </w:r>
    </w:p>
    <w:p w14:paraId="4296D2A2" w14:textId="77777777" w:rsidR="00866FF5" w:rsidRPr="000D401E" w:rsidRDefault="00866FF5" w:rsidP="000D401E">
      <w:p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If return to original premises is:</w:t>
      </w:r>
    </w:p>
    <w:p w14:paraId="2F1B7302" w14:textId="77777777" w:rsidR="00866FF5" w:rsidRPr="000D401E" w:rsidRDefault="00866FF5" w:rsidP="00C81AF7">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b/>
          <w:bCs/>
          <w:kern w:val="0"/>
          <w:lang w:eastAsia="en-GB"/>
          <w14:ligatures w14:val="none"/>
        </w:rPr>
        <w:t>Possible</w:t>
      </w:r>
      <w:r w:rsidRPr="000D401E">
        <w:rPr>
          <w:rFonts w:eastAsia="Times New Roman" w:cs="Times New Roman"/>
          <w:kern w:val="0"/>
          <w:lang w:eastAsia="en-GB"/>
          <w14:ligatures w14:val="none"/>
        </w:rPr>
        <w:t>: Conduct safety checks and liaise with vets before transporting horses back.</w:t>
      </w:r>
    </w:p>
    <w:p w14:paraId="6FB6E8B5" w14:textId="4874C196" w:rsidR="00866FF5" w:rsidRPr="000D401E" w:rsidRDefault="00866FF5" w:rsidP="000D401E">
      <w:pPr>
        <w:pStyle w:val="ListParagraph"/>
        <w:numPr>
          <w:ilvl w:val="0"/>
          <w:numId w:val="19"/>
        </w:numPr>
        <w:spacing w:before="120" w:after="120" w:line="276" w:lineRule="auto"/>
        <w:contextualSpacing w:val="0"/>
        <w:rPr>
          <w:rFonts w:eastAsia="Times New Roman" w:cs="Times New Roman"/>
          <w:kern w:val="0"/>
          <w:lang w:eastAsia="en-GB"/>
          <w14:ligatures w14:val="none"/>
        </w:rPr>
      </w:pPr>
      <w:r w:rsidRPr="000D401E">
        <w:rPr>
          <w:rFonts w:eastAsia="Times New Roman" w:cs="Times New Roman"/>
          <w:b/>
          <w:bCs/>
          <w:kern w:val="0"/>
          <w:lang w:eastAsia="en-GB"/>
          <w14:ligatures w14:val="none"/>
        </w:rPr>
        <w:t>Not possible</w:t>
      </w:r>
      <w:r w:rsidRPr="000D401E">
        <w:rPr>
          <w:rFonts w:eastAsia="Times New Roman" w:cs="Times New Roman"/>
          <w:kern w:val="0"/>
          <w:lang w:eastAsia="en-GB"/>
          <w14:ligatures w14:val="none"/>
        </w:rPr>
        <w:t xml:space="preserve">: Develop a longer-term </w:t>
      </w:r>
      <w:r w:rsidRPr="000D401E">
        <w:rPr>
          <w:rFonts w:eastAsia="Times New Roman" w:cs="Times New Roman"/>
          <w:b/>
          <w:bCs/>
          <w:kern w:val="0"/>
          <w:lang w:eastAsia="en-GB"/>
          <w14:ligatures w14:val="none"/>
        </w:rPr>
        <w:t>re-homing, leasing or disposal plan</w:t>
      </w:r>
      <w:r w:rsidRPr="000D401E">
        <w:rPr>
          <w:rFonts w:eastAsia="Times New Roman" w:cs="Times New Roman"/>
          <w:kern w:val="0"/>
          <w:lang w:eastAsia="en-GB"/>
          <w14:ligatures w14:val="none"/>
        </w:rPr>
        <w:t xml:space="preserve"> (in line with </w:t>
      </w:r>
      <w:r w:rsidR="00AD7EB6" w:rsidRPr="000D401E">
        <w:rPr>
          <w:rFonts w:eastAsia="Times New Roman" w:cs="Times New Roman"/>
          <w:kern w:val="0"/>
          <w:lang w:eastAsia="en-GB"/>
          <w14:ligatures w14:val="none"/>
        </w:rPr>
        <w:t>best practice</w:t>
      </w:r>
      <w:r w:rsidRPr="000D401E">
        <w:rPr>
          <w:rFonts w:eastAsia="Times New Roman" w:cs="Times New Roman"/>
          <w:kern w:val="0"/>
          <w:lang w:eastAsia="en-GB"/>
          <w14:ligatures w14:val="none"/>
        </w:rPr>
        <w:t xml:space="preserve"> guidelines and licensing conditions).</w:t>
      </w:r>
    </w:p>
    <w:p w14:paraId="570A5F90" w14:textId="7FA9E6F2" w:rsidR="00866FF5" w:rsidRPr="000D401E" w:rsidRDefault="00866FF5" w:rsidP="000D401E">
      <w:pPr>
        <w:spacing w:before="120" w:after="120" w:line="276" w:lineRule="auto"/>
        <w:outlineLvl w:val="2"/>
        <w:rPr>
          <w:rFonts w:eastAsia="Times New Roman" w:cs="Times New Roman"/>
          <w:b/>
          <w:bCs/>
          <w:kern w:val="0"/>
          <w:lang w:eastAsia="en-GB"/>
          <w14:ligatures w14:val="none"/>
        </w:rPr>
      </w:pPr>
      <w:r w:rsidRPr="000D401E">
        <w:rPr>
          <w:rFonts w:eastAsia="Times New Roman" w:cs="Times New Roman"/>
          <w:b/>
          <w:bCs/>
          <w:kern w:val="0"/>
          <w:lang w:eastAsia="en-GB"/>
          <w14:ligatures w14:val="none"/>
        </w:rPr>
        <w:t>Review and Training</w:t>
      </w:r>
    </w:p>
    <w:p w14:paraId="4401023C" w14:textId="77777777" w:rsidR="00866FF5" w:rsidRPr="000D401E" w:rsidRDefault="00866FF5" w:rsidP="00C81AF7">
      <w:pPr>
        <w:pStyle w:val="ListParagraph"/>
        <w:numPr>
          <w:ilvl w:val="0"/>
          <w:numId w:val="19"/>
        </w:numPr>
        <w:spacing w:before="120" w:after="120" w:line="276" w:lineRule="auto"/>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Review and update this plan </w:t>
      </w:r>
      <w:r w:rsidRPr="000D401E">
        <w:rPr>
          <w:rFonts w:eastAsia="Times New Roman" w:cs="Times New Roman"/>
          <w:b/>
          <w:bCs/>
          <w:kern w:val="0"/>
          <w:lang w:eastAsia="en-GB"/>
          <w14:ligatures w14:val="none"/>
        </w:rPr>
        <w:t>annually</w:t>
      </w:r>
      <w:r w:rsidRPr="000D401E">
        <w:rPr>
          <w:rFonts w:eastAsia="Times New Roman" w:cs="Times New Roman"/>
          <w:kern w:val="0"/>
          <w:lang w:eastAsia="en-GB"/>
          <w14:ligatures w14:val="none"/>
        </w:rPr>
        <w:t xml:space="preserve"> or after any actual emergency.</w:t>
      </w:r>
    </w:p>
    <w:p w14:paraId="73B44C8E" w14:textId="19E891EC" w:rsidR="00D51364" w:rsidRPr="000D401E" w:rsidRDefault="00866FF5" w:rsidP="000D401E">
      <w:pPr>
        <w:pStyle w:val="ListParagraph"/>
        <w:numPr>
          <w:ilvl w:val="0"/>
          <w:numId w:val="19"/>
        </w:numPr>
        <w:spacing w:before="120" w:after="120" w:line="276" w:lineRule="auto"/>
        <w:contextualSpacing w:val="0"/>
        <w:rPr>
          <w:rFonts w:eastAsia="Times New Roman" w:cs="Times New Roman"/>
          <w:kern w:val="0"/>
          <w:lang w:eastAsia="en-GB"/>
          <w14:ligatures w14:val="none"/>
        </w:rPr>
      </w:pPr>
      <w:r w:rsidRPr="000D401E">
        <w:rPr>
          <w:rFonts w:eastAsia="Times New Roman" w:cs="Times New Roman"/>
          <w:kern w:val="0"/>
          <w:lang w:eastAsia="en-GB"/>
          <w14:ligatures w14:val="none"/>
        </w:rPr>
        <w:t xml:space="preserve">Conduct </w:t>
      </w:r>
      <w:r w:rsidRPr="000D401E">
        <w:rPr>
          <w:rFonts w:eastAsia="Times New Roman" w:cs="Times New Roman"/>
          <w:b/>
          <w:bCs/>
          <w:kern w:val="0"/>
          <w:lang w:eastAsia="en-GB"/>
          <w14:ligatures w14:val="none"/>
        </w:rPr>
        <w:t>staff training or tabletop scenarios</w:t>
      </w:r>
      <w:r w:rsidRPr="000D401E">
        <w:rPr>
          <w:rFonts w:eastAsia="Times New Roman" w:cs="Times New Roman"/>
          <w:kern w:val="0"/>
          <w:lang w:eastAsia="en-GB"/>
          <w14:ligatures w14:val="none"/>
        </w:rPr>
        <w:t xml:space="preserve"> to familiarise everyone with procedures.</w:t>
      </w:r>
    </w:p>
    <w:sectPr w:rsidR="00D51364" w:rsidRPr="000D401E" w:rsidSect="00D13E9D">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9EA2" w14:textId="77777777" w:rsidR="00B82597" w:rsidRDefault="00B82597" w:rsidP="00F77078">
      <w:pPr>
        <w:spacing w:after="0" w:line="240" w:lineRule="auto"/>
      </w:pPr>
      <w:r>
        <w:separator/>
      </w:r>
    </w:p>
  </w:endnote>
  <w:endnote w:type="continuationSeparator" w:id="0">
    <w:p w14:paraId="60559C46" w14:textId="77777777" w:rsidR="00B82597" w:rsidRDefault="00B82597" w:rsidP="00F7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96DF" w14:textId="77777777" w:rsidR="009619E9" w:rsidRDefault="00961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4441"/>
      <w:docPartObj>
        <w:docPartGallery w:val="Page Numbers (Bottom of Page)"/>
        <w:docPartUnique/>
      </w:docPartObj>
    </w:sdtPr>
    <w:sdtEndPr>
      <w:rPr>
        <w:noProof/>
      </w:rPr>
    </w:sdtEndPr>
    <w:sdtContent>
      <w:p w14:paraId="741521F7" w14:textId="61E39B8C" w:rsidR="000A5FF2" w:rsidRDefault="009619E9">
        <w:pPr>
          <w:pStyle w:val="Footer"/>
          <w:jc w:val="center"/>
        </w:pPr>
        <w:r>
          <w:rPr>
            <w:noProof/>
          </w:rPr>
          <mc:AlternateContent>
            <mc:Choice Requires="wps">
              <w:drawing>
                <wp:anchor distT="0" distB="0" distL="114300" distR="114300" simplePos="0" relativeHeight="251659264" behindDoc="0" locked="0" layoutInCell="1" allowOverlap="1" wp14:anchorId="73D324D2" wp14:editId="086EDB1E">
                  <wp:simplePos x="0" y="0"/>
                  <wp:positionH relativeFrom="column">
                    <wp:posOffset>5848350</wp:posOffset>
                  </wp:positionH>
                  <wp:positionV relativeFrom="paragraph">
                    <wp:posOffset>-40640</wp:posOffset>
                  </wp:positionV>
                  <wp:extent cx="733425" cy="238125"/>
                  <wp:effectExtent l="0" t="0" r="28575" b="28575"/>
                  <wp:wrapNone/>
                  <wp:docPr id="465104375" name="Text Box 3"/>
                  <wp:cNvGraphicFramePr/>
                  <a:graphic xmlns:a="http://schemas.openxmlformats.org/drawingml/2006/main">
                    <a:graphicData uri="http://schemas.microsoft.com/office/word/2010/wordprocessingShape">
                      <wps:wsp>
                        <wps:cNvSpPr txBox="1"/>
                        <wps:spPr>
                          <a:xfrm>
                            <a:off x="0" y="0"/>
                            <a:ext cx="733425" cy="238125"/>
                          </a:xfrm>
                          <a:prstGeom prst="rect">
                            <a:avLst/>
                          </a:prstGeom>
                          <a:solidFill>
                            <a:schemeClr val="lt1"/>
                          </a:solidFill>
                          <a:ln w="6350">
                            <a:solidFill>
                              <a:schemeClr val="bg1"/>
                            </a:solidFill>
                          </a:ln>
                        </wps:spPr>
                        <wps:txbx>
                          <w:txbxContent>
                            <w:p w14:paraId="6E0876AE" w14:textId="1FB0FDB8" w:rsidR="009619E9" w:rsidRDefault="009619E9">
                              <w:r>
                                <w:t>Oct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D324D2" id="_x0000_t202" coordsize="21600,21600" o:spt="202" path="m,l,21600r21600,l21600,xe">
                  <v:stroke joinstyle="miter"/>
                  <v:path gradientshapeok="t" o:connecttype="rect"/>
                </v:shapetype>
                <v:shape id="Text Box 3" o:spid="_x0000_s1027" type="#_x0000_t202" style="position:absolute;left:0;text-align:left;margin-left:460.5pt;margin-top:-3.2pt;width:57.75pt;height:1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3hMwIAAHsEAAAOAAAAZHJzL2Uyb0RvYy54bWysVE1v2zAMvQ/YfxB0Xxzno+2MOEWWIsOA&#10;oC2QDj0rshQbkEVNUmJnv36U7Hy062nYRSFF+ol8fMzsvq0VOQjrKtA5TQdDSoTmUFR6l9OfL6sv&#10;d5Q4z3TBFGiR06Nw9H7++dOsMZkYQQmqEJYgiHZZY3Jaem+yJHG8FDVzAzBCY1CCrZlH1+6SwrIG&#10;0WuVjIbDm6QBWxgLXDiHtw9dkM4jvpSC+ycpnfBE5RRr8/G08dyGM5nPWLazzJQV78tg/1BFzSqN&#10;j56hHphnZG+rv6DqiltwIP2AQ52AlBUXsQfsJh2+62ZTMiNiL0iOM2ea3P+D5Y+HjXm2xLffoMUB&#10;BkIa4zKHl6GfVto6/GKlBONI4fFMm2g94Xh5Ox5PRlNKOIZG47sUbURJLh8b6/x3ATUJRk4tTiWS&#10;xQ5r57vUU0p4y4GqilWlVHSCEsRSWXJgOEPlY4kI/iZLadLk9GY8HUbgN7GopQvCdvcBAuIpjTVf&#10;Wg+Wb7dtz8cWiiPSZKFTkDN8VWEza+b8M7MoGWQG18A/4SEVYDHQW5SUYH9/dB/ycZIYpaRBCebU&#10;/dozKyhRPzTO+Gs6mQTNRmcyvR2hY68j2+uI3tdLQIZSXDjDoxnyvTqZ0kL9ituyCK9iiGmOb+fU&#10;n8yl7xYDt42LxSImoUoN82u9MTxAh4mEUb20r8yafp4ehfAIJ7Gy7N1Yu9zwpYbF3oOs4swDwR2r&#10;Pe+o8KiafhvDCl37MevynzH/AwAA//8DAFBLAwQUAAYACAAAACEAPmxgGOAAAAAKAQAADwAAAGRy&#10;cy9kb3ducmV2LnhtbEyPQUvDQBSE74L/YXmCt3aTJoYa81KCIoIKYvXi7TV5JsHs25Ddtum/d3vS&#10;4zDDzDfFZjaDOvDkeisI8TICxVLbppcW4fPjcbEG5TxJQ4MVRjixg015eVFQ3tijvPNh61sVSsTl&#10;hNB5P+Zau7pjQ25pR5bgfdvJkA9yanUz0TGUm0GvoijThnoJCx2NfN9x/bPdG4Tn9IseEv/CJy/z&#10;W1U9rcfUvSJeX83VHSjPs/8Lwxk/oEMZmHZ2L41TA8LtKg5fPMIiS0GdA1GS3YDaISRxDLos9P8L&#10;5S8AAAD//wMAUEsBAi0AFAAGAAgAAAAhALaDOJL+AAAA4QEAABMAAAAAAAAAAAAAAAAAAAAAAFtD&#10;b250ZW50X1R5cGVzXS54bWxQSwECLQAUAAYACAAAACEAOP0h/9YAAACUAQAACwAAAAAAAAAAAAAA&#10;AAAvAQAAX3JlbHMvLnJlbHNQSwECLQAUAAYACAAAACEAb+Xd4TMCAAB7BAAADgAAAAAAAAAAAAAA&#10;AAAuAgAAZHJzL2Uyb0RvYy54bWxQSwECLQAUAAYACAAAACEAPmxgGOAAAAAKAQAADwAAAAAAAAAA&#10;AAAAAACNBAAAZHJzL2Rvd25yZXYueG1sUEsFBgAAAAAEAAQA8wAAAJoFAAAAAA==&#10;" fillcolor="white [3201]" strokecolor="white [3212]" strokeweight=".5pt">
                  <v:textbox>
                    <w:txbxContent>
                      <w:p w14:paraId="6E0876AE" w14:textId="1FB0FDB8" w:rsidR="009619E9" w:rsidRDefault="009619E9">
                        <w:r>
                          <w:t>Oct 25</w:t>
                        </w:r>
                      </w:p>
                    </w:txbxContent>
                  </v:textbox>
                </v:shape>
              </w:pict>
            </mc:Fallback>
          </mc:AlternateContent>
        </w:r>
        <w:r w:rsidR="000A5FF2">
          <w:fldChar w:fldCharType="begin"/>
        </w:r>
        <w:r w:rsidR="000A5FF2">
          <w:instrText xml:space="preserve"> PAGE   \* MERGEFORMAT </w:instrText>
        </w:r>
        <w:r w:rsidR="000A5FF2">
          <w:fldChar w:fldCharType="separate"/>
        </w:r>
        <w:r w:rsidR="000A5FF2">
          <w:rPr>
            <w:noProof/>
          </w:rPr>
          <w:t>2</w:t>
        </w:r>
        <w:r w:rsidR="000A5FF2">
          <w:rPr>
            <w:noProof/>
          </w:rPr>
          <w:fldChar w:fldCharType="end"/>
        </w:r>
      </w:p>
    </w:sdtContent>
  </w:sdt>
  <w:p w14:paraId="614BB2B6" w14:textId="77777777" w:rsidR="00F77078" w:rsidRDefault="00F77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6FCF" w14:textId="77777777" w:rsidR="009619E9" w:rsidRDefault="00961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9AFA" w14:textId="77777777" w:rsidR="00B82597" w:rsidRDefault="00B82597" w:rsidP="00F77078">
      <w:pPr>
        <w:spacing w:after="0" w:line="240" w:lineRule="auto"/>
      </w:pPr>
      <w:r>
        <w:separator/>
      </w:r>
    </w:p>
  </w:footnote>
  <w:footnote w:type="continuationSeparator" w:id="0">
    <w:p w14:paraId="38D054EC" w14:textId="77777777" w:rsidR="00B82597" w:rsidRDefault="00B82597" w:rsidP="00F77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0A95" w14:textId="77777777" w:rsidR="009619E9" w:rsidRDefault="00961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2785" w14:textId="77777777" w:rsidR="009619E9" w:rsidRDefault="009619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AA3F" w14:textId="77777777" w:rsidR="009619E9" w:rsidRDefault="0096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7200"/>
    <w:multiLevelType w:val="hybridMultilevel"/>
    <w:tmpl w:val="7A58E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33CF0"/>
    <w:multiLevelType w:val="multilevel"/>
    <w:tmpl w:val="2D3A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50F65"/>
    <w:multiLevelType w:val="multilevel"/>
    <w:tmpl w:val="997EE4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71C2934"/>
    <w:multiLevelType w:val="hybridMultilevel"/>
    <w:tmpl w:val="43A6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B811D5"/>
    <w:multiLevelType w:val="multilevel"/>
    <w:tmpl w:val="8ECC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C18B3"/>
    <w:multiLevelType w:val="hybridMultilevel"/>
    <w:tmpl w:val="8820C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9307B5"/>
    <w:multiLevelType w:val="multilevel"/>
    <w:tmpl w:val="A1303B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2966423"/>
    <w:multiLevelType w:val="multilevel"/>
    <w:tmpl w:val="BA3C37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8822565"/>
    <w:multiLevelType w:val="multilevel"/>
    <w:tmpl w:val="9124BD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8B070A"/>
    <w:multiLevelType w:val="multilevel"/>
    <w:tmpl w:val="9AAA05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AAF56F0"/>
    <w:multiLevelType w:val="multilevel"/>
    <w:tmpl w:val="DE82A6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E01B06"/>
    <w:multiLevelType w:val="multilevel"/>
    <w:tmpl w:val="FC82C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07902AD"/>
    <w:multiLevelType w:val="multilevel"/>
    <w:tmpl w:val="C23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A187A"/>
    <w:multiLevelType w:val="multilevel"/>
    <w:tmpl w:val="5380E0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56663CC"/>
    <w:multiLevelType w:val="multilevel"/>
    <w:tmpl w:val="9516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0216DE"/>
    <w:multiLevelType w:val="multilevel"/>
    <w:tmpl w:val="DFB8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62B3E"/>
    <w:multiLevelType w:val="multilevel"/>
    <w:tmpl w:val="583C7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E143921"/>
    <w:multiLevelType w:val="hybridMultilevel"/>
    <w:tmpl w:val="E7E0F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FA5F69"/>
    <w:multiLevelType w:val="hybridMultilevel"/>
    <w:tmpl w:val="12022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79352093">
    <w:abstractNumId w:val="2"/>
  </w:num>
  <w:num w:numId="2" w16cid:durableId="1527984499">
    <w:abstractNumId w:val="4"/>
  </w:num>
  <w:num w:numId="3" w16cid:durableId="175312977">
    <w:abstractNumId w:val="10"/>
  </w:num>
  <w:num w:numId="4" w16cid:durableId="1615289681">
    <w:abstractNumId w:val="8"/>
  </w:num>
  <w:num w:numId="5" w16cid:durableId="701130840">
    <w:abstractNumId w:val="16"/>
  </w:num>
  <w:num w:numId="6" w16cid:durableId="486241286">
    <w:abstractNumId w:val="9"/>
  </w:num>
  <w:num w:numId="7" w16cid:durableId="1956711548">
    <w:abstractNumId w:val="11"/>
  </w:num>
  <w:num w:numId="8" w16cid:durableId="1723671121">
    <w:abstractNumId w:val="7"/>
  </w:num>
  <w:num w:numId="9" w16cid:durableId="648510834">
    <w:abstractNumId w:val="6"/>
  </w:num>
  <w:num w:numId="10" w16cid:durableId="1744065203">
    <w:abstractNumId w:val="13"/>
  </w:num>
  <w:num w:numId="11" w16cid:durableId="769203613">
    <w:abstractNumId w:val="15"/>
  </w:num>
  <w:num w:numId="12" w16cid:durableId="1818574256">
    <w:abstractNumId w:val="14"/>
  </w:num>
  <w:num w:numId="13" w16cid:durableId="1189677943">
    <w:abstractNumId w:val="12"/>
  </w:num>
  <w:num w:numId="14" w16cid:durableId="1505628331">
    <w:abstractNumId w:val="1"/>
  </w:num>
  <w:num w:numId="15" w16cid:durableId="2107580165">
    <w:abstractNumId w:val="5"/>
  </w:num>
  <w:num w:numId="16" w16cid:durableId="1720082201">
    <w:abstractNumId w:val="0"/>
  </w:num>
  <w:num w:numId="17" w16cid:durableId="1285962438">
    <w:abstractNumId w:val="17"/>
  </w:num>
  <w:num w:numId="18" w16cid:durableId="1359117657">
    <w:abstractNumId w:val="18"/>
  </w:num>
  <w:num w:numId="19" w16cid:durableId="1872842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F5"/>
    <w:rsid w:val="00030D6F"/>
    <w:rsid w:val="00065B9B"/>
    <w:rsid w:val="000A5FF2"/>
    <w:rsid w:val="000B5D35"/>
    <w:rsid w:val="000D401E"/>
    <w:rsid w:val="000D757E"/>
    <w:rsid w:val="00134765"/>
    <w:rsid w:val="001E4B47"/>
    <w:rsid w:val="00210D9B"/>
    <w:rsid w:val="002334E4"/>
    <w:rsid w:val="002656EA"/>
    <w:rsid w:val="003D6BDE"/>
    <w:rsid w:val="003F1C51"/>
    <w:rsid w:val="00447189"/>
    <w:rsid w:val="00556E07"/>
    <w:rsid w:val="005740D8"/>
    <w:rsid w:val="005C0B81"/>
    <w:rsid w:val="00666E82"/>
    <w:rsid w:val="006A6AC1"/>
    <w:rsid w:val="006E0276"/>
    <w:rsid w:val="00715F92"/>
    <w:rsid w:val="00754E18"/>
    <w:rsid w:val="00866FF5"/>
    <w:rsid w:val="00870C90"/>
    <w:rsid w:val="008A2827"/>
    <w:rsid w:val="009200CB"/>
    <w:rsid w:val="00943491"/>
    <w:rsid w:val="009619E9"/>
    <w:rsid w:val="009959B1"/>
    <w:rsid w:val="009C4F31"/>
    <w:rsid w:val="00AB2271"/>
    <w:rsid w:val="00AD7EB6"/>
    <w:rsid w:val="00B5305C"/>
    <w:rsid w:val="00B82597"/>
    <w:rsid w:val="00BA0C26"/>
    <w:rsid w:val="00BA2BD5"/>
    <w:rsid w:val="00C23165"/>
    <w:rsid w:val="00C367FF"/>
    <w:rsid w:val="00C81AF7"/>
    <w:rsid w:val="00D13E9D"/>
    <w:rsid w:val="00D43967"/>
    <w:rsid w:val="00D51364"/>
    <w:rsid w:val="00D85739"/>
    <w:rsid w:val="00D96BF0"/>
    <w:rsid w:val="00DC3207"/>
    <w:rsid w:val="00DF07E5"/>
    <w:rsid w:val="00E20F18"/>
    <w:rsid w:val="00E975C1"/>
    <w:rsid w:val="00EA037D"/>
    <w:rsid w:val="00EB5A49"/>
    <w:rsid w:val="00EE4461"/>
    <w:rsid w:val="00EE701E"/>
    <w:rsid w:val="00F77078"/>
    <w:rsid w:val="00F87223"/>
    <w:rsid w:val="00FC4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1A457F"/>
  <w15:chartTrackingRefBased/>
  <w15:docId w15:val="{68248DC6-79B1-4639-801C-015535DD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F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F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F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F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F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F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F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F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F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F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F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F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F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F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FF5"/>
    <w:rPr>
      <w:rFonts w:eastAsiaTheme="majorEastAsia" w:cstheme="majorBidi"/>
      <w:color w:val="272727" w:themeColor="text1" w:themeTint="D8"/>
    </w:rPr>
  </w:style>
  <w:style w:type="paragraph" w:styleId="Title">
    <w:name w:val="Title"/>
    <w:basedOn w:val="Normal"/>
    <w:next w:val="Normal"/>
    <w:link w:val="TitleChar"/>
    <w:uiPriority w:val="10"/>
    <w:qFormat/>
    <w:rsid w:val="00866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F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FF5"/>
    <w:pPr>
      <w:spacing w:before="160"/>
      <w:jc w:val="center"/>
    </w:pPr>
    <w:rPr>
      <w:i/>
      <w:iCs/>
      <w:color w:val="404040" w:themeColor="text1" w:themeTint="BF"/>
    </w:rPr>
  </w:style>
  <w:style w:type="character" w:customStyle="1" w:styleId="QuoteChar">
    <w:name w:val="Quote Char"/>
    <w:basedOn w:val="DefaultParagraphFont"/>
    <w:link w:val="Quote"/>
    <w:uiPriority w:val="29"/>
    <w:rsid w:val="00866FF5"/>
    <w:rPr>
      <w:i/>
      <w:iCs/>
      <w:color w:val="404040" w:themeColor="text1" w:themeTint="BF"/>
    </w:rPr>
  </w:style>
  <w:style w:type="paragraph" w:styleId="ListParagraph">
    <w:name w:val="List Paragraph"/>
    <w:basedOn w:val="Normal"/>
    <w:uiPriority w:val="34"/>
    <w:qFormat/>
    <w:rsid w:val="00866FF5"/>
    <w:pPr>
      <w:ind w:left="720"/>
      <w:contextualSpacing/>
    </w:pPr>
  </w:style>
  <w:style w:type="character" w:styleId="IntenseEmphasis">
    <w:name w:val="Intense Emphasis"/>
    <w:basedOn w:val="DefaultParagraphFont"/>
    <w:uiPriority w:val="21"/>
    <w:qFormat/>
    <w:rsid w:val="00866FF5"/>
    <w:rPr>
      <w:i/>
      <w:iCs/>
      <w:color w:val="0F4761" w:themeColor="accent1" w:themeShade="BF"/>
    </w:rPr>
  </w:style>
  <w:style w:type="paragraph" w:styleId="IntenseQuote">
    <w:name w:val="Intense Quote"/>
    <w:basedOn w:val="Normal"/>
    <w:next w:val="Normal"/>
    <w:link w:val="IntenseQuoteChar"/>
    <w:uiPriority w:val="30"/>
    <w:qFormat/>
    <w:rsid w:val="00866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FF5"/>
    <w:rPr>
      <w:i/>
      <w:iCs/>
      <w:color w:val="0F4761" w:themeColor="accent1" w:themeShade="BF"/>
    </w:rPr>
  </w:style>
  <w:style w:type="character" w:styleId="IntenseReference">
    <w:name w:val="Intense Reference"/>
    <w:basedOn w:val="DefaultParagraphFont"/>
    <w:uiPriority w:val="32"/>
    <w:qFormat/>
    <w:rsid w:val="00866FF5"/>
    <w:rPr>
      <w:b/>
      <w:bCs/>
      <w:smallCaps/>
      <w:color w:val="0F4761" w:themeColor="accent1" w:themeShade="BF"/>
      <w:spacing w:val="5"/>
    </w:rPr>
  </w:style>
  <w:style w:type="paragraph" w:styleId="Header">
    <w:name w:val="header"/>
    <w:basedOn w:val="Normal"/>
    <w:link w:val="HeaderChar"/>
    <w:uiPriority w:val="99"/>
    <w:unhideWhenUsed/>
    <w:rsid w:val="00F770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078"/>
  </w:style>
  <w:style w:type="paragraph" w:styleId="Footer">
    <w:name w:val="footer"/>
    <w:basedOn w:val="Normal"/>
    <w:link w:val="FooterChar"/>
    <w:uiPriority w:val="99"/>
    <w:unhideWhenUsed/>
    <w:rsid w:val="00F770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078"/>
  </w:style>
  <w:style w:type="table" w:styleId="TableGrid">
    <w:name w:val="Table Grid"/>
    <w:basedOn w:val="TableNormal"/>
    <w:uiPriority w:val="39"/>
    <w:rsid w:val="00D1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6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4423</Characters>
  <Application>Microsoft Office Word</Application>
  <DocSecurity>0</DocSecurity>
  <Lines>122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3</cp:revision>
  <dcterms:created xsi:type="dcterms:W3CDTF">2025-10-11T11:42:00Z</dcterms:created>
  <dcterms:modified xsi:type="dcterms:W3CDTF">2025-11-02T18:40:00Z</dcterms:modified>
</cp:coreProperties>
</file>